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5F" w:rsidRDefault="00134421" w:rsidP="005B258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A055F" w:rsidSect="005B258C">
          <w:footerReference w:type="default" r:id="rId7"/>
          <w:type w:val="continuous"/>
          <w:pgSz w:w="16834" w:h="11909" w:orient="landscape"/>
          <w:pgMar w:top="709" w:right="1134" w:bottom="709" w:left="1134" w:header="720" w:footer="720" w:gutter="0"/>
          <w:cols w:space="720"/>
          <w:noEndnote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-71120</wp:posOffset>
            </wp:positionV>
            <wp:extent cx="9249410" cy="6546215"/>
            <wp:effectExtent l="0" t="0" r="0" b="0"/>
            <wp:wrapTight wrapText="bothSides">
              <wp:wrapPolygon edited="0">
                <wp:start x="0" y="0"/>
                <wp:lineTo x="0" y="21560"/>
                <wp:lineTo x="21576" y="21560"/>
                <wp:lineTo x="21576" y="0"/>
                <wp:lineTo x="0" y="0"/>
              </wp:wrapPolygon>
            </wp:wrapTight>
            <wp:docPr id="1" name="Рисунок 1" descr="C:\Users\школа\Desktop\Титульные\мир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мир природ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654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50D8" w:rsidRPr="005B258C" w:rsidRDefault="00DC50D8" w:rsidP="005B258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1C8F" w:rsidRPr="005B258C" w:rsidRDefault="005B258C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Программа учебного курса «Мир природы и человека» составлена на основе Примерной адаптированной основной общеобразовательной программы обучения для обучающихся с легкой умственной отсталостью (интеллектуальными 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:rsidR="00DC50D8" w:rsidRPr="005B258C" w:rsidRDefault="00DC50D8" w:rsidP="005B258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Матвеева Н. Б.</w:t>
      </w:r>
      <w:r w:rsidRPr="005B2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 природы и человека. Методические рекомендации. 1-4 классы: учеб. пособие для </w:t>
      </w:r>
      <w:proofErr w:type="spellStart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организаций, реализующих </w:t>
      </w:r>
      <w:proofErr w:type="spellStart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</w:t>
      </w:r>
      <w:proofErr w:type="spellEnd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основные </w:t>
      </w:r>
      <w:proofErr w:type="spellStart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программы</w:t>
      </w:r>
      <w:proofErr w:type="gramStart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' Н. Б. Матвеева, И. А. </w:t>
      </w:r>
      <w:proofErr w:type="spellStart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Ярочкина</w:t>
      </w:r>
      <w:proofErr w:type="spellEnd"/>
      <w:r w:rsidRPr="005B25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М. А. Попова. -М.: Просвещение. 2016. - 222 с.</w:t>
      </w:r>
    </w:p>
    <w:p w:rsidR="00E60563" w:rsidRPr="005B258C" w:rsidRDefault="00E60563" w:rsidP="005B25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563" w:rsidRPr="005B258C" w:rsidRDefault="00DC50D8" w:rsidP="005B258C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61C8F" w:rsidRPr="005B258C" w:rsidRDefault="005B258C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Для учащихся с интеллектуальными нарушениями очень важно, чтобы все обучение носило практический характер. Поэтому, помимо предметных результатов освоения программы в курсе «Мир природы и человека», реализуется программа формирования базовых учебных действий, которая представлена</w:t>
      </w:r>
      <w:r w:rsidR="00DC50D8" w:rsidRPr="005B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DC50D8" w:rsidRPr="005B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составляющими</w:t>
      </w:r>
      <w:r w:rsidR="00DC50D8" w:rsidRPr="005B25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познавательными,</w:t>
      </w:r>
      <w:r w:rsidR="00E60563" w:rsidRPr="005B258C">
        <w:rPr>
          <w:rFonts w:ascii="Times New Roman" w:hAnsi="Times New Roman" w:cs="Times New Roman"/>
          <w:sz w:val="28"/>
          <w:szCs w:val="28"/>
        </w:rPr>
        <w:t xml:space="preserve">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регулятивными, коммуникативными, личностными умениями и навыками (для детей с интеллектуальными нарушениями эти действия носят характер жизненных компетенций). В курсе «Мир природы и человека» представлены многообразные задания, иллюстративный и текстовый материал на развитие следующих жизненных компетенци</w:t>
      </w:r>
      <w:r w:rsidR="00E60563" w:rsidRPr="005B25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1C8F" w:rsidRPr="005B258C" w:rsidRDefault="00DC50D8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="005B258C" w:rsidRPr="005B258C">
        <w:rPr>
          <w:rFonts w:ascii="Times New Roman" w:eastAsia="Times New Roman" w:hAnsi="Times New Roman" w:cs="Times New Roman"/>
          <w:sz w:val="28"/>
          <w:szCs w:val="28"/>
        </w:rPr>
        <w:t>адекватность представлений о собственных возможностях и ограничениях, насущно необходимом жизнеобеспечении;</w:t>
      </w:r>
    </w:p>
    <w:p w:rsidR="00161C8F" w:rsidRPr="005B258C" w:rsidRDefault="00DC50D8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="005B258C" w:rsidRPr="005B258C">
        <w:rPr>
          <w:rFonts w:ascii="Times New Roman" w:eastAsia="Times New Roman" w:hAnsi="Times New Roman" w:cs="Times New Roman"/>
          <w:sz w:val="28"/>
          <w:szCs w:val="28"/>
        </w:rPr>
        <w:t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E60563" w:rsidRPr="005B258C" w:rsidRDefault="005B258C" w:rsidP="005B258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владение социально-бытовыми умениями в повседневной жизни;</w:t>
      </w:r>
    </w:p>
    <w:p w:rsidR="00E60563" w:rsidRPr="005B258C" w:rsidRDefault="00DC50D8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-</w:t>
      </w:r>
      <w:r w:rsidR="00E60563" w:rsidRPr="005B258C">
        <w:rPr>
          <w:rFonts w:ascii="Times New Roman" w:hAnsi="Times New Roman" w:cs="Times New Roman"/>
          <w:sz w:val="28"/>
          <w:szCs w:val="28"/>
        </w:rPr>
        <w:t xml:space="preserve"> </w:t>
      </w:r>
      <w:r w:rsidR="00E60563" w:rsidRPr="005B258C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осмысление и дифференциация картины мира, ее временно-пространственной организации;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осмысление социального окружения, своего места в нем, принятие соответствующих возраст) ценностей и социальных ролей.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каждой теме курса представлены задания на развитие той или иной жизненной компетенции. Так, в теме «Объекты живой и неживой природы» отрабатываются навыки нахождения ориентировочных компонентов по дороге в школу, домой. При изучении темы «Человек» отрабатываются навыки коммуникативных компетенций, овладения принятыми ритуалами взаимодействия и т. д. Задания на развитие жизненных компетенций отмечены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специальным значком и представлены в различных формах: наблюдения, практические задания, дидактические</w:t>
      </w:r>
      <w:proofErr w:type="gramStart"/>
      <w:r w:rsidRPr="005B258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5B258C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игры, художественная литература.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Для решения задачи социальной адаптации важнейшим является развитие коммуникативной функции речи, формирование культуры и стиля речи с тем,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жизни. Умение задать вопрос, понять вопрос, ответить на вопрос помогает установить конструктивное общение, например, в поликлинике, аптеке, магазине и т. д.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Работа над развитием регулирующей функции речи проводится также через специально организованную на уроке работу по освоению базовых учебных навыков, таких, как: выслушивание инструкции или установки на деятельность в ходе урока, планирование работы, отчет о работе и т. д.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Таким образом, процесс изучения курса «Мир природы и человека» должен быть направлен на овладение следующими коммуникативными навыками: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умением вступать в контакт и работать в группах;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умением использовать принятые ритуалы социального взаимодействия с одноклассниками, сверстниками, учителями;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умением обращаться за помощью и принимать помощь;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умением слушать и понимать инструкцию к учебному заданию в разных видах деятельности и быту;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умением сотрудничать со взрослыми и сверстниками в разных социальных ситуациях, доброжелательно к ним относиться, сопереживать им. конструктивно взаимодействовать с людьми;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 xml:space="preserve">- 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>умением договариваться и изменять свое поведение в соответствии с объективным мнением большинства в конфликтных иди иных ситуациях взаимодействия с окружающими.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Программа «Мир природы и человека» наряду с общими задачами обучения имеет собственные учебные задачи. Для этой категории обучающихся было бы неправомерно устанавливать традиционные требования к усвоению знаний, умений и навыков. В программе не должны быть сформулированы основные требования к знаниям и умениям обучающихся в обязательной форме типа: «Обучающиеся должны знать». «Обучающиеся должны уметь». Более приемлема формулировка «Обучающиеся могут овладеть следующими знаниями и умениями».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563" w:rsidRPr="005B258C" w:rsidRDefault="00DC50D8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b/>
          <w:sz w:val="28"/>
          <w:szCs w:val="28"/>
        </w:rPr>
        <w:t>ПРЕДМЕТНЫМИ РЕЗУЛЬТАТАМИ ИЗУЧЕНИЯ КУРСА «МИР ПРИРОДЫ И ЧЕЛОВЕКА»</w:t>
      </w:r>
      <w:r w:rsidRPr="005B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563" w:rsidRPr="005B258C">
        <w:rPr>
          <w:rFonts w:ascii="Times New Roman" w:eastAsia="Times New Roman" w:hAnsi="Times New Roman" w:cs="Times New Roman"/>
          <w:sz w:val="28"/>
          <w:szCs w:val="28"/>
        </w:rPr>
        <w:t>является формирование следующих умений:</w:t>
      </w:r>
    </w:p>
    <w:p w:rsidR="007B5160" w:rsidRPr="00F63D87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87">
        <w:rPr>
          <w:rFonts w:ascii="Times New Roman" w:hAnsi="Times New Roman" w:cs="Times New Roman"/>
          <w:b/>
          <w:sz w:val="28"/>
          <w:szCs w:val="28"/>
        </w:rPr>
        <w:t xml:space="preserve">В 4 классе: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•   правильно называть изученные объекты и явления;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 различать растения сада, огорода, леса, поля, знать их</w:t>
      </w:r>
      <w:r w:rsidRPr="007B5160">
        <w:rPr>
          <w:rFonts w:ascii="Times New Roman" w:hAnsi="Times New Roman" w:cs="Times New Roman"/>
          <w:sz w:val="28"/>
          <w:szCs w:val="28"/>
        </w:rPr>
        <w:t xml:space="preserve"> названия,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различать культурные и дикорастущие цветковые растения;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•   правильно ухаживать за растениями сада, различать   плоды и семена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растений, используемых в быту;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•   различать   ди</w:t>
      </w:r>
      <w:r>
        <w:rPr>
          <w:rFonts w:ascii="Times New Roman" w:hAnsi="Times New Roman" w:cs="Times New Roman"/>
          <w:sz w:val="28"/>
          <w:szCs w:val="28"/>
        </w:rPr>
        <w:t xml:space="preserve">ких   и   домашних   животных, птиц, </w:t>
      </w:r>
      <w:r w:rsidRPr="007B5160">
        <w:rPr>
          <w:rFonts w:ascii="Times New Roman" w:hAnsi="Times New Roman" w:cs="Times New Roman"/>
          <w:sz w:val="28"/>
          <w:szCs w:val="28"/>
        </w:rPr>
        <w:t xml:space="preserve">описывать   их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повадки, образ жизни, определять их значение   в жизни человека;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•   соотносить сезонные изменения в неживой природе   с изменениями,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происходящими в живой природе;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•   определять время года, описывать его основные признаки; признаки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месяцев, составляющих     его; </w:t>
      </w:r>
      <w:r w:rsidRPr="007B5160">
        <w:rPr>
          <w:rFonts w:ascii="Times New Roman" w:hAnsi="Times New Roman" w:cs="Times New Roman"/>
          <w:sz w:val="28"/>
          <w:szCs w:val="28"/>
        </w:rPr>
        <w:t xml:space="preserve">особенности   жизни    растений, </w:t>
      </w:r>
    </w:p>
    <w:p w:rsidR="00E60563" w:rsidRPr="005B258C" w:rsidRDefault="007B5160" w:rsidP="007B51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животных, человека.  </w:t>
      </w:r>
    </w:p>
    <w:p w:rsidR="00E60563" w:rsidRPr="005B258C" w:rsidRDefault="00DC50D8" w:rsidP="005B258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КУРСА «МИР ПРИРОДЫ И ЧЕЛОВЕКА» 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</w:t>
      </w:r>
    </w:p>
    <w:p w:rsidR="00E60563" w:rsidRDefault="00E60563" w:rsidP="005B258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8C">
        <w:rPr>
          <w:rFonts w:ascii="Times New Roman" w:eastAsia="Times New Roman" w:hAnsi="Times New Roman" w:cs="Times New Roman"/>
          <w:sz w:val="28"/>
          <w:szCs w:val="28"/>
        </w:rPr>
        <w:t>Структура курса представлена следующими разделами: «Сезонные изменения», «Неживая природа», «Живая природа» (в том числе «Человек» и «Безопасное поведение»).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b/>
          <w:sz w:val="28"/>
          <w:szCs w:val="28"/>
        </w:rPr>
        <w:t xml:space="preserve">4 класс  </w:t>
      </w:r>
    </w:p>
    <w:p w:rsidR="007B5160" w:rsidRPr="007B5160" w:rsidRDefault="007B5160" w:rsidP="007B516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b/>
          <w:sz w:val="28"/>
          <w:szCs w:val="28"/>
        </w:rPr>
        <w:t>Сезонные изменения в неживой природе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160" w:rsidRPr="007B5160" w:rsidRDefault="00144C1B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 полученных знаний о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янии 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солнца  на  изменения  в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природе  (температура  воздуха,  воды,  количеств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>о   тепла),  на  смену  времен г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ода. Чередование времен года, закрепление знаний о названиях месяцев.  </w:t>
      </w:r>
    </w:p>
    <w:p w:rsidR="007B5160" w:rsidRPr="007B5160" w:rsidRDefault="007B5160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5160">
        <w:rPr>
          <w:rFonts w:ascii="Times New Roman" w:eastAsia="Times New Roman" w:hAnsi="Times New Roman" w:cs="Times New Roman"/>
          <w:sz w:val="28"/>
          <w:szCs w:val="28"/>
        </w:rPr>
        <w:t>Формирование    представлений    о    явлени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ях    в    неживой    природе: </w:t>
      </w:r>
      <w:r w:rsidR="00144C1B">
        <w:rPr>
          <w:rFonts w:ascii="Times New Roman" w:eastAsia="Times New Roman" w:hAnsi="Times New Roman" w:cs="Times New Roman"/>
          <w:sz w:val="28"/>
          <w:szCs w:val="28"/>
        </w:rPr>
        <w:t>замерзание рек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 (ледостав),  иней,  изморозь,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  моросящий   дождь,  ледоход, 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проталина, разлив, ливень, град, роса, туман.  </w:t>
      </w:r>
      <w:proofErr w:type="gramEnd"/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Растения и животные в разное время года.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Сад, огород, поле, лес в разное время года.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Дикие и домашние животные в разное время года.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Труд людей города и села в разное время года.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160" w:rsidRPr="002B6F88" w:rsidRDefault="007B5160" w:rsidP="002B6F88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88">
        <w:rPr>
          <w:rFonts w:ascii="Times New Roman" w:eastAsia="Times New Roman" w:hAnsi="Times New Roman" w:cs="Times New Roman"/>
          <w:b/>
          <w:sz w:val="28"/>
          <w:szCs w:val="28"/>
        </w:rPr>
        <w:t>Неживая природа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Почва. Состав почвы: песок, глина, камни.  </w:t>
      </w:r>
    </w:p>
    <w:p w:rsidR="007B5160" w:rsidRPr="007B5160" w:rsidRDefault="00144C1B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Простейшие свойства почвы, их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значение  для  растений.   Способы обработки почвы: рыхление, полив и т. д.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Формы поверхности Земли: равнины, низменности, холмы, горы.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160" w:rsidRPr="002B6F88" w:rsidRDefault="007B5160" w:rsidP="002B6F88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88">
        <w:rPr>
          <w:rFonts w:ascii="Times New Roman" w:eastAsia="Times New Roman" w:hAnsi="Times New Roman" w:cs="Times New Roman"/>
          <w:b/>
          <w:sz w:val="28"/>
          <w:szCs w:val="28"/>
        </w:rPr>
        <w:t>Живая природа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B5160" w:rsidRPr="007B5160" w:rsidRDefault="002B6F88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 сада, огорода, леса, их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сравнение. 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стения   культурные и </w:t>
      </w:r>
      <w:r w:rsidR="00144C1B">
        <w:rPr>
          <w:rFonts w:ascii="Times New Roman" w:eastAsia="Times New Roman" w:hAnsi="Times New Roman" w:cs="Times New Roman"/>
          <w:sz w:val="28"/>
          <w:szCs w:val="28"/>
        </w:rPr>
        <w:t>дикорастущие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 (по  2 – 3   наиболее  </w:t>
      </w:r>
      <w:proofErr w:type="gramStart"/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распростра</w:t>
      </w:r>
      <w:r>
        <w:rPr>
          <w:rFonts w:ascii="Times New Roman" w:eastAsia="Times New Roman" w:hAnsi="Times New Roman" w:cs="Times New Roman"/>
          <w:sz w:val="28"/>
          <w:szCs w:val="28"/>
        </w:rPr>
        <w:t>ненных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).  Уход за цветами в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саду.   </w:t>
      </w:r>
    </w:p>
    <w:p w:rsidR="007B5160" w:rsidRPr="007B5160" w:rsidRDefault="00144C1B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Лекарственные растения: 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календула,  зверобой.  Редкие растения и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охрана.   </w:t>
      </w:r>
    </w:p>
    <w:p w:rsidR="007B5160" w:rsidRPr="007B5160" w:rsidRDefault="002B6F88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Парк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(сквер). Создание человеком парков. 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Растения поля. Рожь, пшеница, овес и др. Уход человека за полевыми </w:t>
      </w:r>
    </w:p>
    <w:p w:rsidR="007B5160" w:rsidRPr="007B5160" w:rsidRDefault="00144C1B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растениями, их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жизни  человека.  Строение полевых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растений: </w:t>
      </w:r>
    </w:p>
    <w:p w:rsidR="002B6F88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корень, стебель - соломина, лист, колос, метелка.   </w:t>
      </w:r>
    </w:p>
    <w:p w:rsidR="007B5160" w:rsidRPr="007B5160" w:rsidRDefault="002B6F88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Влияние сезонных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изменений на жизнь полевых растений.  </w:t>
      </w:r>
    </w:p>
    <w:p w:rsidR="002B6F88" w:rsidRDefault="002B6F88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160" w:rsidRPr="002B6F88" w:rsidRDefault="007B5160" w:rsidP="002B6F88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88">
        <w:rPr>
          <w:rFonts w:ascii="Times New Roman" w:eastAsia="Times New Roman" w:hAnsi="Times New Roman" w:cs="Times New Roman"/>
          <w:b/>
          <w:sz w:val="28"/>
          <w:szCs w:val="28"/>
        </w:rPr>
        <w:t>Животные</w:t>
      </w:r>
    </w:p>
    <w:p w:rsidR="007B5160" w:rsidRPr="007B5160" w:rsidRDefault="007B5160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>Домашние животные: лошадь, овца, корова, свинья. Разведение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>человеком  домашних  животных,  уход  за  ними.</w:t>
      </w:r>
      <w:r w:rsidR="00144C1B">
        <w:rPr>
          <w:rFonts w:ascii="Times New Roman" w:eastAsia="Times New Roman" w:hAnsi="Times New Roman" w:cs="Times New Roman"/>
          <w:sz w:val="28"/>
          <w:szCs w:val="28"/>
        </w:rPr>
        <w:t xml:space="preserve">   Ферма.  Разнообразие 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пород 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домашних животных. 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Птицы. 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птиц. Птицы – 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друзья сада; охрана птиц.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Домашние птицы: курица, гусь, утка. Внешний вид, повадки, забота о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потомстве. Уход за ними.  </w:t>
      </w:r>
    </w:p>
    <w:p w:rsidR="007B5160" w:rsidRPr="007B5160" w:rsidRDefault="002B6F88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Дикие птицы: утка, гусь, лебедь. Внешний вид, образ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 жизни.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Сравнение с домашними уткой и гусем.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Насекомые. Внешний вид, образ жизни, питание.  </w:t>
      </w:r>
    </w:p>
    <w:p w:rsidR="007B5160" w:rsidRPr="007B5160" w:rsidRDefault="002B6F88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Полезные насекомые. Разведение и использование человеком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пчел.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Пасека.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Насекомые - вредители.  </w:t>
      </w:r>
    </w:p>
    <w:p w:rsidR="007B5160" w:rsidRPr="002B6F88" w:rsidRDefault="007B5160" w:rsidP="002B6F88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88">
        <w:rPr>
          <w:rFonts w:ascii="Times New Roman" w:eastAsia="Times New Roman" w:hAnsi="Times New Roman" w:cs="Times New Roman"/>
          <w:b/>
          <w:sz w:val="28"/>
          <w:szCs w:val="28"/>
        </w:rPr>
        <w:t>Человек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Голова и мозг человека. 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травматизма головного мозга.  </w:t>
      </w:r>
    </w:p>
    <w:p w:rsidR="007B5160" w:rsidRPr="007B5160" w:rsidRDefault="007B5160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2B6F88">
        <w:rPr>
          <w:rFonts w:ascii="Times New Roman" w:eastAsia="Times New Roman" w:hAnsi="Times New Roman" w:cs="Times New Roman"/>
          <w:sz w:val="28"/>
          <w:szCs w:val="28"/>
        </w:rPr>
        <w:t xml:space="preserve">ежим дня. Предупреждение перегрузок, правильное чередование </w:t>
      </w: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труда и отдыха.  </w:t>
      </w:r>
    </w:p>
    <w:p w:rsidR="007B5160" w:rsidRPr="007B5160" w:rsidRDefault="002B6F88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природы и ее влияние на здоровье человека.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Забота человека о чистоте воды, воздуха, забота о земле.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редких растений и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исчезающих животных. Зоопарк.   Заповедник. Лесничество.  </w:t>
      </w:r>
    </w:p>
    <w:p w:rsidR="007B5160" w:rsidRPr="002B6F88" w:rsidRDefault="007B5160" w:rsidP="002B6F88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88">
        <w:rPr>
          <w:rFonts w:ascii="Times New Roman" w:eastAsia="Times New Roman" w:hAnsi="Times New Roman" w:cs="Times New Roman"/>
          <w:b/>
          <w:sz w:val="28"/>
          <w:szCs w:val="28"/>
        </w:rPr>
        <w:t>Безопасное поведение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с незнакомыми людьми, в незнакомом месте.   </w:t>
      </w:r>
    </w:p>
    <w:p w:rsidR="007B5160" w:rsidRPr="007B5160" w:rsidRDefault="002B6F88" w:rsidP="002B6F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на улице. Движения по улице группой. Изучение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ПДД: сигналы светофора, пешеходный переход,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 нахождения ребенка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на улице (сопровождение взрослым, движение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тротуару, переход улицы по пешеходному переходу). Правила безопасного поведения в общественном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транспорте.  </w:t>
      </w:r>
    </w:p>
    <w:p w:rsidR="007B5160" w:rsidRPr="007B5160" w:rsidRDefault="002B6F88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использование учебных 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>принадлежн</w:t>
      </w:r>
      <w:r>
        <w:rPr>
          <w:rFonts w:ascii="Times New Roman" w:eastAsia="Times New Roman" w:hAnsi="Times New Roman" w:cs="Times New Roman"/>
          <w:sz w:val="28"/>
          <w:szCs w:val="28"/>
        </w:rPr>
        <w:t>остей.</w:t>
      </w:r>
      <w:r w:rsidR="007B5160" w:rsidRPr="007B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160" w:rsidRPr="007B5160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Правила обращения с электричеством, газом (на кухне).  </w:t>
      </w:r>
    </w:p>
    <w:p w:rsidR="007B5160" w:rsidRPr="005B258C" w:rsidRDefault="007B5160" w:rsidP="007B51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0">
        <w:rPr>
          <w:rFonts w:ascii="Times New Roman" w:eastAsia="Times New Roman" w:hAnsi="Times New Roman" w:cs="Times New Roman"/>
          <w:sz w:val="28"/>
          <w:szCs w:val="28"/>
        </w:rPr>
        <w:t xml:space="preserve">Телефоны первой помощи. Звонок по телефону экстренных служб.  </w:t>
      </w:r>
    </w:p>
    <w:p w:rsidR="00535C6B" w:rsidRDefault="00535C6B" w:rsidP="005B258C">
      <w:pPr>
        <w:ind w:right="62"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160" w:rsidRPr="005B258C" w:rsidRDefault="007B5160" w:rsidP="005B258C">
      <w:pPr>
        <w:ind w:right="62"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58C" w:rsidRPr="005B258C" w:rsidRDefault="005B258C" w:rsidP="005B258C">
      <w:pPr>
        <w:ind w:right="62"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258C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МАТЕРИАЛЬНО-ТЕХНИЧЕСКОГО ОБЕСПЕЧЕНИЯ </w:t>
      </w:r>
    </w:p>
    <w:p w:rsidR="00535C6B" w:rsidRPr="005B258C" w:rsidRDefault="00535C6B" w:rsidP="005B258C">
      <w:pPr>
        <w:tabs>
          <w:tab w:val="left" w:pos="6015"/>
        </w:tabs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8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культуры человеческого общества, то в связи с этим главную роль играют средства обучения, включающие </w:t>
      </w:r>
      <w:r w:rsidRPr="005B258C">
        <w:rPr>
          <w:rFonts w:ascii="Times New Roman" w:eastAsia="DejaVu Sans" w:hAnsi="Times New Roman" w:cs="Times New Roman"/>
          <w:b/>
          <w:bCs/>
          <w:kern w:val="3"/>
          <w:sz w:val="28"/>
          <w:szCs w:val="28"/>
          <w:lang w:eastAsia="zh-CN" w:bidi="hi-IN"/>
        </w:rPr>
        <w:t>наглядные пособия</w:t>
      </w:r>
      <w:r w:rsidRPr="005B258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Иллюстрации, таблицы (демонстрирующие готовые изображения, методику их получения);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Трафареты; таблицы; опорные слова по теме;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Учебные модели;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DVD-фильмы;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Раздаточные карточки;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Проектор; интерактивная доска;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Мультимедийные образовательные программы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ЦОР;</w:t>
      </w:r>
    </w:p>
    <w:p w:rsidR="00535C6B" w:rsidRPr="005B258C" w:rsidRDefault="00535C6B" w:rsidP="005B258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58C">
        <w:rPr>
          <w:rFonts w:ascii="Times New Roman" w:hAnsi="Times New Roman" w:cs="Times New Roman"/>
          <w:sz w:val="28"/>
          <w:szCs w:val="28"/>
        </w:rPr>
        <w:t>Компьютер.</w:t>
      </w:r>
    </w:p>
    <w:p w:rsidR="00BA055F" w:rsidRDefault="00535C6B" w:rsidP="00BA055F">
      <w:pPr>
        <w:tabs>
          <w:tab w:val="left" w:pos="514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A055F" w:rsidSect="00BA055F">
          <w:pgSz w:w="16834" w:h="11909" w:orient="landscape"/>
          <w:pgMar w:top="709" w:right="1134" w:bottom="709" w:left="1134" w:header="720" w:footer="720" w:gutter="0"/>
          <w:cols w:space="720"/>
          <w:noEndnote/>
        </w:sectPr>
      </w:pPr>
      <w:r w:rsidRPr="005B258C">
        <w:rPr>
          <w:rFonts w:ascii="Times New Roman" w:hAnsi="Times New Roman" w:cs="Times New Roman"/>
          <w:sz w:val="28"/>
          <w:szCs w:val="28"/>
        </w:rPr>
        <w:t>Лабораторные принадлежности.</w:t>
      </w:r>
      <w:r w:rsidR="00BA055F">
        <w:rPr>
          <w:rFonts w:ascii="Times New Roman" w:hAnsi="Times New Roman" w:cs="Times New Roman"/>
          <w:sz w:val="28"/>
          <w:szCs w:val="28"/>
        </w:rPr>
        <w:tab/>
      </w:r>
    </w:p>
    <w:p w:rsidR="00535C6B" w:rsidRPr="005B258C" w:rsidRDefault="00535C6B" w:rsidP="00BA055F">
      <w:pPr>
        <w:tabs>
          <w:tab w:val="left" w:pos="514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55F" w:rsidRPr="00BA055F" w:rsidRDefault="00BA055F" w:rsidP="00BA055F">
      <w:pPr>
        <w:widowControl/>
        <w:autoSpaceDE/>
        <w:autoSpaceDN/>
        <w:adjustRightInd/>
        <w:spacing w:after="16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BA055F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Календарно – 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1412"/>
      </w:tblGrid>
      <w:tr w:rsidR="00BA055F" w:rsidRPr="00BA055F" w:rsidTr="00BA055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A055F" w:rsidRPr="00BA055F" w:rsidTr="00BA0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A055F" w:rsidRPr="00BA055F" w:rsidTr="00BA05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 (9 часов)</w:t>
            </w: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Солнца на смену времен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Признаки осени. Растения осенью.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Животные осенью. Труд людей осенью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Признаки зимы. Растения зимой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Животные зимой. Труд людей зимой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Растения весной. Животные весной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Растения летом. Животные летом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Труд людей летом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 (4 часа)</w:t>
            </w: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Почва. Состав почвы. Обработка почвы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Правила обращения с садовым инструментом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Песок. Глина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Рельеф, горы, холмы, равнины, овраги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 (19 часов)</w:t>
            </w:r>
          </w:p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(7 часов)</w:t>
            </w: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Растения. Огород.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Как ориентироваться в лесу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Сад. Растения культурные и дикорастущие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BA055F">
              <w:rPr>
                <w:rFonts w:ascii="Times New Roman" w:hAnsi="Times New Roman" w:cs="Times New Roman"/>
                <w:sz w:val="28"/>
                <w:szCs w:val="28"/>
              </w:rPr>
              <w:t xml:space="preserve"> книг. Парки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Растения полей. Поле в разное время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Что мы узнали о растениях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(8 часов)</w:t>
            </w: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Лошадь, корова, свинья, овца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ухода за домашними животными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Птицы. Польза и вред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Водоплавающие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 xml:space="preserve">Дикие и домашние </w:t>
            </w:r>
            <w:proofErr w:type="gramStart"/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птицы-сходство</w:t>
            </w:r>
            <w:proofErr w:type="gramEnd"/>
            <w:r w:rsidRPr="00BA055F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Насекомые. Пчелы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Что мы узнали о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(4 часа)</w:t>
            </w: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Человек. Мозг человека. Профилактика травм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Режим дня. Профилактика переутомления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Загрязнение воздуха, воды, почвы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Заповедники. Зоопарк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поведение (2 часа)</w:t>
            </w: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быту, в общественном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5F" w:rsidRPr="00BA055F" w:rsidTr="00BA0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55F">
              <w:rPr>
                <w:rFonts w:ascii="Times New Roman" w:hAnsi="Times New Roman" w:cs="Times New Roman"/>
                <w:sz w:val="28"/>
                <w:szCs w:val="28"/>
              </w:rPr>
              <w:t xml:space="preserve">ПДД. Дорога. Транспорт. </w:t>
            </w:r>
            <w:proofErr w:type="gramStart"/>
            <w:r w:rsidRPr="00BA055F">
              <w:rPr>
                <w:rFonts w:ascii="Times New Roman" w:hAnsi="Times New Roman" w:cs="Times New Roman"/>
                <w:sz w:val="28"/>
                <w:szCs w:val="28"/>
              </w:rPr>
              <w:t>Мы-пассажиры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F" w:rsidRPr="00BA055F" w:rsidRDefault="00BA055F" w:rsidP="00BA055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55F" w:rsidRPr="00BA055F" w:rsidRDefault="00BA055F" w:rsidP="00BA055F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055F" w:rsidRPr="00BA055F" w:rsidRDefault="00BA055F" w:rsidP="00BA055F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563" w:rsidRPr="005B258C" w:rsidRDefault="00E60563" w:rsidP="005B25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60563" w:rsidRPr="005B258C" w:rsidSect="00BA055F">
      <w:pgSz w:w="11909" w:h="16834"/>
      <w:pgMar w:top="1134" w:right="709" w:bottom="1134" w:left="70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1D" w:rsidRDefault="0043321D" w:rsidP="0043321D">
      <w:r>
        <w:separator/>
      </w:r>
    </w:p>
  </w:endnote>
  <w:endnote w:type="continuationSeparator" w:id="0">
    <w:p w:rsidR="0043321D" w:rsidRDefault="0043321D" w:rsidP="0043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997348"/>
      <w:docPartObj>
        <w:docPartGallery w:val="Page Numbers (Bottom of Page)"/>
        <w:docPartUnique/>
      </w:docPartObj>
    </w:sdtPr>
    <w:sdtEndPr/>
    <w:sdtContent>
      <w:p w:rsidR="0043321D" w:rsidRDefault="004332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21">
          <w:rPr>
            <w:noProof/>
          </w:rPr>
          <w:t>2</w:t>
        </w:r>
        <w:r>
          <w:fldChar w:fldCharType="end"/>
        </w:r>
      </w:p>
    </w:sdtContent>
  </w:sdt>
  <w:p w:rsidR="0043321D" w:rsidRDefault="004332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1D" w:rsidRDefault="0043321D" w:rsidP="0043321D">
      <w:r>
        <w:separator/>
      </w:r>
    </w:p>
  </w:footnote>
  <w:footnote w:type="continuationSeparator" w:id="0">
    <w:p w:rsidR="0043321D" w:rsidRDefault="0043321D" w:rsidP="0043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563"/>
    <w:rsid w:val="00134421"/>
    <w:rsid w:val="00144C1B"/>
    <w:rsid w:val="00161C8F"/>
    <w:rsid w:val="002B6F88"/>
    <w:rsid w:val="0043321D"/>
    <w:rsid w:val="00535C6B"/>
    <w:rsid w:val="005B258C"/>
    <w:rsid w:val="007B5160"/>
    <w:rsid w:val="00BA055F"/>
    <w:rsid w:val="00DC50D8"/>
    <w:rsid w:val="00E60563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C50D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0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33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321D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2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21D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1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A05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1392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7</cp:revision>
  <cp:lastPrinted>2020-01-10T08:14:00Z</cp:lastPrinted>
  <dcterms:created xsi:type="dcterms:W3CDTF">2018-09-27T06:22:00Z</dcterms:created>
  <dcterms:modified xsi:type="dcterms:W3CDTF">2020-03-27T01:50:00Z</dcterms:modified>
</cp:coreProperties>
</file>