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3F9" w:rsidRPr="004F50DE" w:rsidRDefault="005A63F9" w:rsidP="00D34F3A">
      <w:pPr>
        <w:spacing w:after="360"/>
        <w:jc w:val="center"/>
        <w:rPr>
          <w:rFonts w:ascii="Times New Roman" w:hAnsi="Times New Roman"/>
          <w:b/>
          <w:sz w:val="28"/>
          <w:szCs w:val="28"/>
        </w:rPr>
      </w:pPr>
      <w:r w:rsidRPr="004F50DE">
        <w:rPr>
          <w:rFonts w:ascii="Times New Roman" w:hAnsi="Times New Roman"/>
          <w:b/>
          <w:sz w:val="28"/>
          <w:szCs w:val="28"/>
        </w:rPr>
        <w:t xml:space="preserve">Глава </w:t>
      </w:r>
      <w:r w:rsidRPr="004F50DE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</w:r>
      <w:r w:rsidRPr="004F50DE">
        <w:rPr>
          <w:rFonts w:ascii="Times New Roman" w:hAnsi="Times New Roman"/>
          <w:b/>
          <w:sz w:val="28"/>
          <w:szCs w:val="28"/>
        </w:rPr>
        <w:t>НАЦИОНАЛЬНОЕ ЗНАЧЕНИЕ ПОЭЗИИ С. ЕСЕНИНА</w:t>
      </w:r>
    </w:p>
    <w:p w:rsidR="005A63F9" w:rsidRPr="00E46ECD" w:rsidRDefault="005A63F9" w:rsidP="00D34F3A">
      <w:pPr>
        <w:spacing w:after="1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 xml:space="preserve">Русская литература </w:t>
      </w:r>
      <w:r w:rsidRPr="00E46ECD">
        <w:rPr>
          <w:rFonts w:ascii="Times New Roman" w:hAnsi="Times New Roman"/>
          <w:sz w:val="28"/>
          <w:szCs w:val="28"/>
          <w:lang w:val="en-US"/>
        </w:rPr>
        <w:t>XX</w:t>
      </w:r>
      <w:r w:rsidRPr="00E46ECD">
        <w:rPr>
          <w:rFonts w:ascii="Times New Roman" w:hAnsi="Times New Roman"/>
          <w:sz w:val="28"/>
          <w:szCs w:val="28"/>
        </w:rPr>
        <w:t xml:space="preserve"> столетия знает немало громких поэтических имен. Поэт в России – это борец за человеческую душу. Свой божественный дар истинный поэт старается приумножить и сохранить, часто ценою собственной жизни. И первым по праву среди таких певцов не увядающей России стоит Сергей Есенин. В октябре 2010г исполнилось 115 лет со дня его рождения, а 28 декабря 85 лет со дня его смерти. Всенародное признание этого художника слова есть нечто гораздо большее, чем только популярность. Его поэзия – это живое человеческое сердце, живая боль, это мы сами.</w:t>
      </w:r>
    </w:p>
    <w:p w:rsidR="005A63F9" w:rsidRPr="00E46ECD" w:rsidRDefault="005A63F9" w:rsidP="00D34F3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Есенин – великий русский национальный поэт, чье неповторимое дарование уходит корнями в глубины народного мироощущения, русской культуры и истории.  Очевидно, что любовь к России и особенности национального самосознания роднят Есенина с Пушкиным. Использую слова И. Ильина о Пушкине, можно сказать, что Есенин тоже «был живым средоточием русского духа, его истории, его путей, его проблем и банальных узлов».</w:t>
      </w:r>
      <w:r w:rsidRPr="00E46ECD">
        <w:rPr>
          <w:rStyle w:val="FootnoteReference"/>
          <w:rFonts w:ascii="Times New Roman" w:hAnsi="Times New Roman"/>
          <w:sz w:val="28"/>
          <w:szCs w:val="28"/>
        </w:rPr>
        <w:footnoteReference w:id="2"/>
      </w:r>
      <w:r w:rsidRPr="00E46ECD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E46ECD">
        <w:rPr>
          <w:rFonts w:ascii="Times New Roman" w:hAnsi="Times New Roman"/>
          <w:sz w:val="28"/>
          <w:szCs w:val="28"/>
        </w:rPr>
        <w:t xml:space="preserve"> Лирика Есенина, по его собственным словам, «жива одной большой любовью – любовью к Родине»</w:t>
      </w:r>
      <w:r w:rsidRPr="00E46ECD">
        <w:rPr>
          <w:rStyle w:val="FootnoteReference"/>
          <w:rFonts w:ascii="Times New Roman" w:hAnsi="Times New Roman"/>
          <w:sz w:val="28"/>
          <w:szCs w:val="28"/>
        </w:rPr>
        <w:footnoteReference w:id="3"/>
      </w:r>
      <w:r w:rsidRPr="00E46ECD">
        <w:rPr>
          <w:rFonts w:ascii="Times New Roman" w:hAnsi="Times New Roman"/>
          <w:sz w:val="28"/>
          <w:szCs w:val="28"/>
        </w:rPr>
        <w:t xml:space="preserve">  и воспитывает самые чистые и высокие нравственные патриотические чувства. Благодаря своему таланту, вниманию к духовному миру каждого человека, к противоречиям эпохи, Есенин достигает такого масштаба и неоднозначности в отражении собственных переживаний и событий жизни, что это и придает его произведениям не только глубоко национальный, но общечеловеческий характер. Поэтому можно сказать, что Есенину свойственна пушкинская всечеловечность и отзывчивость на каждое состояние человеческого бытия и отношение к жизни как к бесценному дару и части общего пути, начало и конец которого скрыты от человека. Чувство вечного круговорота жизни присуще его поэзии.</w:t>
      </w:r>
    </w:p>
    <w:p w:rsidR="005A63F9" w:rsidRPr="00E46ECD" w:rsidRDefault="005A63F9" w:rsidP="00D34F3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Откуда эта пленительная красота есенинского стиха? Талант Есенина вмещает в себя свет и тень русской жизни. Поэт выступал продолжателем традиций Пушкина, Лермонтова, Гоголя, Некрасова. И была своя закономерность в том, что русский творческий дух заявил о своих истоках, получив высшее свое проявление в поэзии человека из народа. В душе Есенина нашла отклик народная культура: духовные стихи, обрядовые песни, сам уклад жизни православной Руси, ее красота и загадочность. Великая тайна русской печали, русского счастья, русского торжества, отраженная в тихом пейзаже скромных селений, обретала у Есенина подлинную силу лирического прозрения.</w:t>
      </w:r>
    </w:p>
    <w:p w:rsidR="005A63F9" w:rsidRPr="00E46ECD" w:rsidRDefault="005A63F9" w:rsidP="00D34F3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 xml:space="preserve">В истории развития национального литературного языка в </w:t>
      </w:r>
      <w:r w:rsidRPr="00E46ECD">
        <w:rPr>
          <w:rFonts w:ascii="Times New Roman" w:hAnsi="Times New Roman"/>
          <w:sz w:val="28"/>
          <w:szCs w:val="28"/>
          <w:lang w:val="en-US"/>
        </w:rPr>
        <w:t>XX</w:t>
      </w:r>
      <w:r w:rsidRPr="00E46ECD">
        <w:rPr>
          <w:rFonts w:ascii="Times New Roman" w:hAnsi="Times New Roman"/>
          <w:sz w:val="28"/>
          <w:szCs w:val="28"/>
        </w:rPr>
        <w:t xml:space="preserve"> веке роль Есенина как новатора была неоспоримой. Русский классик, вышедший их крестьянства (это был беспрецедентный случай в литературе), признанный Европой и Америкой, продолжая великое дело Пушкина, Гоголя, Толстого, еще далее в поэзии «раздвинул границы» народного языка, доказал неисчерпаемость его возможностей, его необыкновенную гибкость и духовную силу. В своей статье «Ключи Марии» Сергей Есенин доказывал, что источником настоящей художественности для поэта должен быть народный язык. И.Грузинов вспоминал, как Есенин рассказывал ему: «В поэзии нужно поступать так же, как поступает наш народ, создавая пословицы и поговорки… Образ для него — это гать, которую он прокладывает через болото. Без этой гати нет пути через болото. При этом Есенин становится в позу идущего человека, показывая руками на лежащую перед ним гать»</w:t>
      </w:r>
      <w:r w:rsidRPr="00E46ECD">
        <w:rPr>
          <w:rStyle w:val="FootnoteReference"/>
          <w:rFonts w:ascii="Times New Roman" w:hAnsi="Times New Roman"/>
          <w:sz w:val="28"/>
          <w:szCs w:val="28"/>
        </w:rPr>
        <w:footnoteReference w:id="4"/>
      </w:r>
      <w:r w:rsidRPr="00E46ECD">
        <w:rPr>
          <w:rFonts w:ascii="Times New Roman" w:hAnsi="Times New Roman"/>
          <w:sz w:val="28"/>
          <w:szCs w:val="28"/>
        </w:rPr>
        <w:t>. Развивая богатые духовные традиции русской литературы, Есенин выступает смелым реформатором русского языка и литературы, раскрывает богатство и многозначность живого русского языка. «Образ – основа русского духа и глаза… —  говорил поэт. — Я первый развил его и положил основным камнем в своих стихах. Он живет во мне органически, также, как мои страсти и чувства».</w:t>
      </w:r>
      <w:r w:rsidRPr="00E46ECD">
        <w:rPr>
          <w:rStyle w:val="FootnoteReference"/>
          <w:rFonts w:ascii="Times New Roman" w:hAnsi="Times New Roman"/>
          <w:sz w:val="28"/>
          <w:szCs w:val="28"/>
        </w:rPr>
        <w:footnoteReference w:id="5"/>
      </w:r>
    </w:p>
    <w:p w:rsidR="005A63F9" w:rsidRPr="00E46ECD" w:rsidRDefault="005A63F9" w:rsidP="00D34F3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Есенин — народный, национальный поэт не потому, что родился в русской деревне, писал о родной природе, что язык его стихотворений прост и понятен, но и потому, что каждый человек в России хоть однажды переживал те же чувства, что и поэт. Есенин в своих стихах выразил национальный характер, национальные настроения, мечты, сомнения, надежды. Великий поэт, отражая и пересказывая жизнь, творил не чисто художественный, а художественно-философский мир. Его художественная философия образным языком разлита в его лирике. И определенную роль в этом играет использование цветописи. Каждый цвет заключает в себе какую-то символичность, растворяет в себе художественно-философское звучание есенинской поэзии. Цвет отражает жизненный и творческий путь поэта. Гамма красок в поэтике Сергея Есенина раскрывает нам его мироощущение, восприятие и понимание жизни. И прикоснуться к этому есенинскому миру, постараться понять его — значит прикоснуться к самобытности, неповторимости и оригинальности. Возможно, это поможет каждому глубже заглянуть в себя.</w:t>
      </w:r>
    </w:p>
    <w:p w:rsidR="005A63F9" w:rsidRPr="004F50DE" w:rsidRDefault="005A63F9" w:rsidP="004F50DE">
      <w:pPr>
        <w:jc w:val="center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br w:type="page"/>
      </w:r>
      <w:r w:rsidRPr="004F50DE">
        <w:rPr>
          <w:rFonts w:ascii="Times New Roman" w:hAnsi="Times New Roman"/>
          <w:b/>
          <w:sz w:val="28"/>
          <w:szCs w:val="28"/>
        </w:rPr>
        <w:t xml:space="preserve">Глава </w:t>
      </w:r>
      <w:r w:rsidRPr="004F50DE"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</w:r>
      <w:r w:rsidRPr="004F50DE">
        <w:rPr>
          <w:rFonts w:ascii="Times New Roman" w:hAnsi="Times New Roman"/>
          <w:b/>
          <w:sz w:val="28"/>
          <w:szCs w:val="28"/>
        </w:rPr>
        <w:t>ЦВЕТ В ХУДОЖЕСТВЕННОМ МИРЕ СЕРГЕЯ ЕСЕНИНА</w:t>
      </w:r>
    </w:p>
    <w:p w:rsidR="005A63F9" w:rsidRPr="004F50DE" w:rsidRDefault="005A63F9" w:rsidP="004F50DE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F50DE">
        <w:rPr>
          <w:rFonts w:ascii="Times New Roman" w:hAnsi="Times New Roman"/>
          <w:b/>
          <w:sz w:val="28"/>
          <w:szCs w:val="28"/>
        </w:rPr>
        <w:t>2.1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</w:r>
      <w:r w:rsidRPr="004F50DE">
        <w:rPr>
          <w:rFonts w:ascii="Times New Roman" w:hAnsi="Times New Roman"/>
          <w:b/>
          <w:sz w:val="28"/>
          <w:szCs w:val="28"/>
        </w:rPr>
        <w:t xml:space="preserve"> Символичность цветописи в ранних стихах поэта</w:t>
      </w:r>
    </w:p>
    <w:p w:rsidR="005A63F9" w:rsidRPr="00E46ECD" w:rsidRDefault="005A63F9" w:rsidP="004F50DE">
      <w:pPr>
        <w:spacing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A63F9" w:rsidRPr="00E46ECD" w:rsidRDefault="005A63F9" w:rsidP="00D34F3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Исследователь А.А. Козловский писал о том, что ранние стихи Есенина полны звуков, запахов и красок. В них звенит девичий смех, со звоном плачут глухари, играет тальянка. Спас пахнет яблоком и медом. А кругом – мягкая зелень полей, алый свет зари, голубеет небесный песок, сыплет черемуховый снег или яблоневый дым, и лежит розовый конь. Как видно, природа олицетворена, одухотворена Есениным. А природа и родина для поэта не просто однокоренные слова, это неразрывные понятия. Образ живой природы – родины создается поэтом и через звуковое изображение, например: «Звонкой позолотой взвенькивает лес…» А в звуковое изображение часто вливаются цветовые образы: «В роще по березкам / Белый перезвон…», «Я хотел бы затеряться / В зеленях твоих стозвонных…» Цветопись у Есенина символична. В его ранней лирике цвета синий, голубой означают «небесный», «возвышенный». «Синее что-то» Есенин слышал даже в слове Россия. Цвет не только живописен, с ним связан в лирике Есенина эмоциональный, оценочный, философский смысл. Синий цвет – это «доминирующий цвет», цвет родной Оки, неба, Родины.</w:t>
      </w:r>
    </w:p>
    <w:p w:rsidR="005A63F9" w:rsidRPr="00E46ECD" w:rsidRDefault="005A63F9" w:rsidP="00D34F3A">
      <w:pPr>
        <w:spacing w:line="360" w:lineRule="auto"/>
        <w:ind w:left="113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Гой ты, Русь моя родная!</w:t>
      </w:r>
    </w:p>
    <w:p w:rsidR="005A63F9" w:rsidRPr="00E46ECD" w:rsidRDefault="005A63F9" w:rsidP="00D34F3A">
      <w:pPr>
        <w:spacing w:line="360" w:lineRule="auto"/>
        <w:ind w:left="113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Хаты – в ризах образа.</w:t>
      </w:r>
    </w:p>
    <w:p w:rsidR="005A63F9" w:rsidRPr="00E46ECD" w:rsidRDefault="005A63F9" w:rsidP="00D34F3A">
      <w:pPr>
        <w:spacing w:line="360" w:lineRule="auto"/>
        <w:ind w:left="113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Не видать конца и края,</w:t>
      </w:r>
    </w:p>
    <w:p w:rsidR="005A63F9" w:rsidRPr="00E46ECD" w:rsidRDefault="005A63F9" w:rsidP="00D34F3A">
      <w:pPr>
        <w:spacing w:line="360" w:lineRule="auto"/>
        <w:ind w:left="113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Только синь сосет глаза… (</w:t>
      </w:r>
      <w:smartTag w:uri="urn:schemas-microsoft-com:office:smarttags" w:element="metricconverter">
        <w:smartTagPr>
          <w:attr w:name="ProductID" w:val="1914 г"/>
        </w:smartTagPr>
        <w:r w:rsidRPr="00E46ECD">
          <w:rPr>
            <w:rFonts w:ascii="Times New Roman" w:hAnsi="Times New Roman"/>
            <w:sz w:val="28"/>
            <w:szCs w:val="28"/>
          </w:rPr>
          <w:t>1914 г</w:t>
        </w:r>
      </w:smartTag>
      <w:r w:rsidRPr="00E46ECD">
        <w:rPr>
          <w:rFonts w:ascii="Times New Roman" w:hAnsi="Times New Roman"/>
          <w:sz w:val="28"/>
          <w:szCs w:val="28"/>
        </w:rPr>
        <w:t>.)</w:t>
      </w:r>
    </w:p>
    <w:p w:rsidR="005A63F9" w:rsidRPr="00E46ECD" w:rsidRDefault="005A63F9" w:rsidP="00D34F3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Цветопись в этом стихотворении помогает создать образ Родины, родной природы, родного очага. В 1915 году было написано стихотворение «Песнь о собаке». Определим цветовую гамму стихотворения: златятся: златятся, рыжие, т.е. красно-желтые, ржаной, золотой, синий или белый угадываются в словах «снег», «сугробы», «снежок». Получаем цветовую цепочку: желтый – синий – белый. Символичность синего цвета мы рассмотрели выше, а цвета желтый и красный особенно богаты у Есенина. Это цвета осени, они говорят о красоте и краткости жизни. Красный, синий, желтый – классическое трехцветие русской иконописи. Очень характерно пристрастие поэта к желто-золотому. И это не случайно. В образе его «языческой» фамилии (осень – ясень – есень – весень)  Есенин видел как бы указание на свое предназначение в мире. А белый цвет (цвет савана) связан с мыслью о неизбежности смерти. Хотя некоторые литературоведы – исследователи Есенина разнообразны оттенки красного цвета:</w:t>
      </w:r>
    </w:p>
    <w:p w:rsidR="005A63F9" w:rsidRPr="00E46ECD" w:rsidRDefault="005A63F9" w:rsidP="00CD4CAD">
      <w:pPr>
        <w:tabs>
          <w:tab w:val="left" w:pos="-142"/>
        </w:tabs>
        <w:spacing w:line="360" w:lineRule="auto"/>
        <w:ind w:firstLine="280"/>
        <w:contextualSpacing/>
        <w:jc w:val="center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Розовый:</w:t>
      </w:r>
    </w:p>
    <w:p w:rsidR="005A63F9" w:rsidRPr="00E46ECD" w:rsidRDefault="005A63F9" w:rsidP="00CD4CAD">
      <w:pPr>
        <w:tabs>
          <w:tab w:val="left" w:pos="-142"/>
        </w:tabs>
        <w:spacing w:line="360" w:lineRule="auto"/>
        <w:ind w:left="2410" w:firstLine="280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Колокольчик среброзвонный,</w:t>
      </w:r>
    </w:p>
    <w:p w:rsidR="005A63F9" w:rsidRPr="00E46ECD" w:rsidRDefault="005A63F9" w:rsidP="00CD4CAD">
      <w:pPr>
        <w:tabs>
          <w:tab w:val="left" w:pos="-142"/>
        </w:tabs>
        <w:spacing w:line="360" w:lineRule="auto"/>
        <w:ind w:left="2410" w:firstLine="280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Ты поешь? Иль сердцу снится?</w:t>
      </w:r>
    </w:p>
    <w:p w:rsidR="005A63F9" w:rsidRPr="00E46ECD" w:rsidRDefault="005A63F9" w:rsidP="00CD4CAD">
      <w:pPr>
        <w:tabs>
          <w:tab w:val="left" w:pos="-142"/>
        </w:tabs>
        <w:spacing w:line="360" w:lineRule="auto"/>
        <w:ind w:left="2410" w:firstLine="280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Свет от розовой иконы</w:t>
      </w:r>
    </w:p>
    <w:p w:rsidR="005A63F9" w:rsidRPr="00E46ECD" w:rsidRDefault="005A63F9" w:rsidP="00CD4CAD">
      <w:pPr>
        <w:tabs>
          <w:tab w:val="left" w:pos="-142"/>
        </w:tabs>
        <w:spacing w:line="360" w:lineRule="auto"/>
        <w:ind w:left="2410" w:firstLine="280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На златых моих ресницах.</w:t>
      </w:r>
    </w:p>
    <w:p w:rsidR="005A63F9" w:rsidRPr="00E46ECD" w:rsidRDefault="005A63F9" w:rsidP="00ED5372">
      <w:pPr>
        <w:tabs>
          <w:tab w:val="left" w:pos="-142"/>
        </w:tabs>
        <w:spacing w:line="360" w:lineRule="auto"/>
        <w:ind w:firstLine="280"/>
        <w:contextualSpacing/>
        <w:jc w:val="center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Малиновый:</w:t>
      </w:r>
    </w:p>
    <w:p w:rsidR="005A63F9" w:rsidRPr="00E46ECD" w:rsidRDefault="005A63F9" w:rsidP="00ED5372">
      <w:pPr>
        <w:tabs>
          <w:tab w:val="left" w:pos="-142"/>
        </w:tabs>
        <w:spacing w:line="360" w:lineRule="auto"/>
        <w:ind w:left="2410" w:firstLine="280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О Русь – малиновое поле,</w:t>
      </w:r>
    </w:p>
    <w:p w:rsidR="005A63F9" w:rsidRPr="00E46ECD" w:rsidRDefault="005A63F9" w:rsidP="00ED5372">
      <w:pPr>
        <w:tabs>
          <w:tab w:val="left" w:pos="-142"/>
        </w:tabs>
        <w:spacing w:line="360" w:lineRule="auto"/>
        <w:ind w:left="2410" w:firstLine="280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 xml:space="preserve">И синь, упавшая в реку, - </w:t>
      </w:r>
    </w:p>
    <w:p w:rsidR="005A63F9" w:rsidRPr="00E46ECD" w:rsidRDefault="005A63F9" w:rsidP="00ED5372">
      <w:pPr>
        <w:tabs>
          <w:tab w:val="left" w:pos="-142"/>
        </w:tabs>
        <w:spacing w:line="360" w:lineRule="auto"/>
        <w:ind w:left="2410" w:firstLine="280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Люблю до радости и боли</w:t>
      </w:r>
    </w:p>
    <w:p w:rsidR="005A63F9" w:rsidRPr="00E46ECD" w:rsidRDefault="005A63F9" w:rsidP="00ED5372">
      <w:pPr>
        <w:tabs>
          <w:tab w:val="left" w:pos="-142"/>
        </w:tabs>
        <w:spacing w:line="360" w:lineRule="auto"/>
        <w:ind w:left="2410" w:firstLine="280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Твою озерную тоску.</w:t>
      </w:r>
    </w:p>
    <w:p w:rsidR="005A63F9" w:rsidRPr="00E46ECD" w:rsidRDefault="005A63F9" w:rsidP="00ED5372">
      <w:pPr>
        <w:tabs>
          <w:tab w:val="left" w:pos="-142"/>
        </w:tabs>
        <w:spacing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Оттенки желтого часто приобретают металлическое звучание:</w:t>
      </w:r>
    </w:p>
    <w:p w:rsidR="005A63F9" w:rsidRPr="00E46ECD" w:rsidRDefault="005A63F9" w:rsidP="00ED5372">
      <w:pPr>
        <w:tabs>
          <w:tab w:val="left" w:pos="-142"/>
          <w:tab w:val="left" w:pos="1985"/>
        </w:tabs>
        <w:spacing w:line="360" w:lineRule="auto"/>
        <w:ind w:left="1985" w:firstLine="709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 xml:space="preserve">Догорит золотистым пламенем </w:t>
      </w:r>
    </w:p>
    <w:p w:rsidR="005A63F9" w:rsidRPr="00E46ECD" w:rsidRDefault="005A63F9" w:rsidP="00ED5372">
      <w:pPr>
        <w:tabs>
          <w:tab w:val="left" w:pos="-142"/>
          <w:tab w:val="left" w:pos="1985"/>
        </w:tabs>
        <w:spacing w:line="360" w:lineRule="auto"/>
        <w:ind w:left="1985" w:firstLine="709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Из телесного воска свеча,</w:t>
      </w:r>
    </w:p>
    <w:p w:rsidR="005A63F9" w:rsidRPr="00E46ECD" w:rsidRDefault="005A63F9" w:rsidP="00ED5372">
      <w:pPr>
        <w:tabs>
          <w:tab w:val="left" w:pos="-142"/>
          <w:tab w:val="left" w:pos="1985"/>
        </w:tabs>
        <w:spacing w:line="360" w:lineRule="auto"/>
        <w:ind w:left="1985" w:firstLine="709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И луны часы деревянные</w:t>
      </w:r>
    </w:p>
    <w:p w:rsidR="005A63F9" w:rsidRPr="00E46ECD" w:rsidRDefault="005A63F9" w:rsidP="00ED5372">
      <w:pPr>
        <w:tabs>
          <w:tab w:val="left" w:pos="-142"/>
          <w:tab w:val="left" w:pos="1985"/>
        </w:tabs>
        <w:spacing w:line="360" w:lineRule="auto"/>
        <w:ind w:left="1985" w:firstLine="709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Прохрипят мой двенадцатый час.</w:t>
      </w:r>
    </w:p>
    <w:p w:rsidR="005A63F9" w:rsidRPr="00E46ECD" w:rsidRDefault="005A63F9" w:rsidP="00ED5372">
      <w:pPr>
        <w:tabs>
          <w:tab w:val="left" w:pos="-142"/>
        </w:tabs>
        <w:spacing w:line="360" w:lineRule="auto"/>
        <w:ind w:left="-567"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Много зеленого цвета:</w:t>
      </w:r>
    </w:p>
    <w:p w:rsidR="005A63F9" w:rsidRPr="00E46ECD" w:rsidRDefault="005A63F9" w:rsidP="00ED5372">
      <w:pPr>
        <w:tabs>
          <w:tab w:val="left" w:pos="-142"/>
        </w:tabs>
        <w:spacing w:line="360" w:lineRule="auto"/>
        <w:ind w:left="1985" w:firstLine="709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Душа грустит о небесах,</w:t>
      </w:r>
    </w:p>
    <w:p w:rsidR="005A63F9" w:rsidRPr="00E46ECD" w:rsidRDefault="005A63F9" w:rsidP="00ED5372">
      <w:pPr>
        <w:tabs>
          <w:tab w:val="left" w:pos="-142"/>
        </w:tabs>
        <w:spacing w:line="360" w:lineRule="auto"/>
        <w:ind w:left="1985" w:firstLine="709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Она нездешних нив жилица.</w:t>
      </w:r>
    </w:p>
    <w:p w:rsidR="005A63F9" w:rsidRPr="00E46ECD" w:rsidRDefault="005A63F9" w:rsidP="00ED5372">
      <w:pPr>
        <w:tabs>
          <w:tab w:val="left" w:pos="-142"/>
        </w:tabs>
        <w:spacing w:line="360" w:lineRule="auto"/>
        <w:ind w:left="1985" w:firstLine="709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Люблю, когда на деревах</w:t>
      </w:r>
    </w:p>
    <w:p w:rsidR="005A63F9" w:rsidRPr="00E46ECD" w:rsidRDefault="005A63F9" w:rsidP="00ED5372">
      <w:pPr>
        <w:tabs>
          <w:tab w:val="left" w:pos="-142"/>
        </w:tabs>
        <w:spacing w:line="360" w:lineRule="auto"/>
        <w:ind w:left="1985" w:firstLine="709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Огонь зеленый шевелится.</w:t>
      </w:r>
    </w:p>
    <w:p w:rsidR="005A63F9" w:rsidRPr="00E46ECD" w:rsidRDefault="005A63F9" w:rsidP="00ED5372">
      <w:pPr>
        <w:tabs>
          <w:tab w:val="left" w:pos="-142"/>
        </w:tabs>
        <w:spacing w:line="360" w:lineRule="auto"/>
        <w:ind w:left="-709"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Голубого:</w:t>
      </w:r>
    </w:p>
    <w:p w:rsidR="005A63F9" w:rsidRPr="00E46ECD" w:rsidRDefault="005A63F9" w:rsidP="00ED5372">
      <w:pPr>
        <w:tabs>
          <w:tab w:val="left" w:pos="-142"/>
        </w:tabs>
        <w:spacing w:line="360" w:lineRule="auto"/>
        <w:ind w:left="1985" w:firstLine="709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Отвори мне, страж заоблачный,</w:t>
      </w:r>
    </w:p>
    <w:p w:rsidR="005A63F9" w:rsidRPr="00E46ECD" w:rsidRDefault="005A63F9" w:rsidP="00ED5372">
      <w:pPr>
        <w:tabs>
          <w:tab w:val="left" w:pos="-142"/>
        </w:tabs>
        <w:spacing w:line="360" w:lineRule="auto"/>
        <w:ind w:left="1985" w:firstLine="709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Голубые двери дня.</w:t>
      </w:r>
    </w:p>
    <w:p w:rsidR="005A63F9" w:rsidRPr="00E46ECD" w:rsidRDefault="005A63F9" w:rsidP="00ED5372">
      <w:pPr>
        <w:tabs>
          <w:tab w:val="left" w:pos="-142"/>
        </w:tabs>
        <w:spacing w:line="360" w:lineRule="auto"/>
        <w:ind w:left="1985" w:firstLine="709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Белый ангел этой полночью</w:t>
      </w:r>
    </w:p>
    <w:p w:rsidR="005A63F9" w:rsidRPr="00E46ECD" w:rsidRDefault="005A63F9" w:rsidP="00ED5372">
      <w:pPr>
        <w:tabs>
          <w:tab w:val="left" w:pos="-142"/>
        </w:tabs>
        <w:spacing w:line="360" w:lineRule="auto"/>
        <w:ind w:left="1985" w:firstLine="709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Моего увел коня.</w:t>
      </w:r>
    </w:p>
    <w:p w:rsidR="005A63F9" w:rsidRPr="00E46ECD" w:rsidRDefault="005A63F9" w:rsidP="00041E01">
      <w:pPr>
        <w:tabs>
          <w:tab w:val="left" w:pos="-142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В маленькой поэме «Русь», написанной в 1914 году, мы встречаем такие строки:</w:t>
      </w:r>
    </w:p>
    <w:p w:rsidR="005A63F9" w:rsidRPr="00E46ECD" w:rsidRDefault="005A63F9" w:rsidP="00041E01">
      <w:pPr>
        <w:tabs>
          <w:tab w:val="left" w:pos="-142"/>
        </w:tabs>
        <w:spacing w:line="360" w:lineRule="auto"/>
        <w:ind w:left="1560" w:firstLine="709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…Понакаркали черные вороны</w:t>
      </w:r>
    </w:p>
    <w:p w:rsidR="005A63F9" w:rsidRPr="00E46ECD" w:rsidRDefault="005A63F9" w:rsidP="00041E01">
      <w:pPr>
        <w:tabs>
          <w:tab w:val="left" w:pos="-142"/>
        </w:tabs>
        <w:spacing w:line="360" w:lineRule="auto"/>
        <w:ind w:left="1560" w:firstLine="709"/>
        <w:contextualSpacing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Грозным бедам широкий простор…</w:t>
      </w:r>
    </w:p>
    <w:p w:rsidR="005A63F9" w:rsidRPr="00E46ECD" w:rsidRDefault="005A63F9" w:rsidP="00041E01">
      <w:pPr>
        <w:tabs>
          <w:tab w:val="left" w:pos="-142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Черный цвет – символ беды, горя, страдания. Не случайно и последняя поэма Есенина названа «Черный человек» (1923 – 1925 гг.). Подтекст этой философской поэмы очевиден: герой поэмы живет  в мире, где все направлено против человека, все противоречит его желаниям и даже друга вытесняет черный человек.</w:t>
      </w:r>
      <w:r>
        <w:rPr>
          <w:rFonts w:ascii="Times New Roman" w:hAnsi="Times New Roman"/>
          <w:sz w:val="28"/>
          <w:szCs w:val="28"/>
        </w:rPr>
        <w:t xml:space="preserve"> (Приложение 1)</w:t>
      </w:r>
    </w:p>
    <w:p w:rsidR="005A63F9" w:rsidRPr="00E46ECD" w:rsidRDefault="005A63F9" w:rsidP="00041E01">
      <w:pPr>
        <w:tabs>
          <w:tab w:val="left" w:pos="-142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A63F9" w:rsidRPr="004F50DE" w:rsidRDefault="005A63F9" w:rsidP="004F50DE">
      <w:pPr>
        <w:tabs>
          <w:tab w:val="left" w:pos="-142"/>
        </w:tabs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F50DE">
        <w:rPr>
          <w:rFonts w:ascii="Times New Roman" w:hAnsi="Times New Roman"/>
          <w:b/>
          <w:sz w:val="28"/>
          <w:szCs w:val="28"/>
        </w:rPr>
        <w:t>2.2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</w:r>
      <w:r w:rsidRPr="004F50DE">
        <w:rPr>
          <w:rFonts w:ascii="Times New Roman" w:hAnsi="Times New Roman"/>
          <w:b/>
          <w:sz w:val="28"/>
          <w:szCs w:val="28"/>
        </w:rPr>
        <w:t xml:space="preserve"> Цветовое изображение и художественно-философское</w:t>
      </w:r>
    </w:p>
    <w:p w:rsidR="005A63F9" w:rsidRPr="004F50DE" w:rsidRDefault="005A63F9" w:rsidP="004F50DE">
      <w:pPr>
        <w:tabs>
          <w:tab w:val="left" w:pos="-142"/>
        </w:tabs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F50DE">
        <w:rPr>
          <w:rFonts w:ascii="Times New Roman" w:hAnsi="Times New Roman"/>
          <w:b/>
          <w:sz w:val="28"/>
          <w:szCs w:val="28"/>
        </w:rPr>
        <w:t xml:space="preserve"> звучание есенинской поэзии </w:t>
      </w:r>
    </w:p>
    <w:p w:rsidR="005A63F9" w:rsidRPr="00E46ECD" w:rsidRDefault="005A63F9" w:rsidP="00041E01">
      <w:pPr>
        <w:tabs>
          <w:tab w:val="left" w:pos="-142"/>
        </w:tabs>
        <w:spacing w:line="36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A63F9" w:rsidRPr="00E46ECD" w:rsidRDefault="005A63F9" w:rsidP="00D00C14">
      <w:pPr>
        <w:tabs>
          <w:tab w:val="left" w:pos="-142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Уловив связь природы с сущностью человека, Есенин изображает эволюцию своего лирического героя как частицы природы, проходящей годовой цикл жизни: рождение (весна) – расцвет (лето) – увядание (осень) – смерть (зима). Причем эти периоды жизни лирического героя, являющиеся и этапами развития художественного мира самого поэта, Есенин окрасил в соответствующие временам года тона (голубой, красно-розовый, желтый, черно-белый) и придал им символически-философский смысл.</w:t>
      </w:r>
    </w:p>
    <w:p w:rsidR="005A63F9" w:rsidRPr="00E46ECD" w:rsidRDefault="005A63F9" w:rsidP="00D00C14">
      <w:pPr>
        <w:tabs>
          <w:tab w:val="left" w:pos="-142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Весенний, дореволюционный период есенинского творчества окрашен в голубой цвет со всеми его оттенками (синий, зеленый, бирюзовый). Примеров здесь можно привести великое множество, но важно подчеркнуть осознанность поэтом весеннего периода своеого творчества как «голубого»: «голубые года» в судьбе лирического героя Есенин выделяет как главную «голубую струю». «Голубень» - это название стихотворения и книги стихов поэта. Голубой цвет не случайно определил сущность весеннего периода есенинского творчества: ведь он действительно доминирует (вместе с родственными ему) в весенней природе Руси, и, кроме того, считается цветом не бытовым, а символическим, означающим «божественность». В народной символике он означает юность, молодость, чистоту, красоту, радость, т.е. все положительное и возвышенное.</w:t>
      </w:r>
    </w:p>
    <w:p w:rsidR="005A63F9" w:rsidRPr="00E46ECD" w:rsidRDefault="005A63F9" w:rsidP="00D00C14">
      <w:pPr>
        <w:tabs>
          <w:tab w:val="left" w:pos="-142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За долгой весной в поэзии Есенина наступает короткое красное лето – двухлетний период революционного энтузиазма: «И лето такое короткое / Как майская теплая ночь». Поэт окрашивает свой художественный мир в огненные тона (красный, розовый, малиновый, алый и т.п.). Эти краски выражают реальные цвета жаркого, особенно позднего «предосеннего» лета и имеют следующий символический смысл: красный цвет борьбы и крови, значит революционный. В 1917 революционном году количество красных, розовых, огненных, солнечных, золотых образов в лирике Есенина растет. Революция – это «Заря молитвенником красным / Пророчит благостную весть». И родина теперь для Есенина не «голубая», а «златая Русь». Теперь для поэта вся земля – «златая», она объята революционным пожаром.</w:t>
      </w:r>
    </w:p>
    <w:p w:rsidR="005A63F9" w:rsidRPr="00E46ECD" w:rsidRDefault="005A63F9" w:rsidP="00D00C14">
      <w:pPr>
        <w:tabs>
          <w:tab w:val="left" w:pos="-142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«Зарево красных зарниц» осветило весь есенинский революционный мир – лирический герой «…Покинул родимый дом / Голубую оставил Русь». Теперь в «златой Руси» все ему видится в розовом свете: «Все мы гроздья винограда / Золотого лета / До кончины всем нам хватит / И тепла и света». Летние образы солнца, луны и звезд, планет и комет становятся главным для поэта в этот период. Но есенинское лето оказалось слишком коротким по сравнению с весной, а затем и затянувшейся осенью.</w:t>
      </w:r>
    </w:p>
    <w:p w:rsidR="005A63F9" w:rsidRPr="00E46ECD" w:rsidRDefault="005A63F9" w:rsidP="00D00C14">
      <w:pPr>
        <w:tabs>
          <w:tab w:val="left" w:pos="-142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И в поэтическом мире Есенина наступает осень – «скорбный срок». Постепенно остывающие осенние краски увядания (желтые, лимонные, медные, ржавые, оловянные, серые, пепельные и т.п.), с отдельными яркими вспышками, заливают есенинский поэтический мир. Поэт говорит о том, что судьба перекрасила весь мир: и природу, и страну, и самого поэта, и его лирического героя. В облике России появилась «грусти ивовая ржавь». Лирический герой Есенина хочет быть «…желтым парусом, / В ту страну, куда мы плывем», но одержимый тяжелой «падучей», он «душой стал, как желтый скелет». Против всего сказанного можно, конечно, возразить: ведь и в голубой, и в красно-розовый, и в желтый периоды есенинского творчества мир поэта был многоцветным. И это действительно так. Но речь идет о доминирующем в каждый период цвете, к тому же осмысленном поэтом и выраженном им в четкой поэтической формуле названия каждого этапа: «голубые года», «розовые дни», «красное лето», «возраст осени» (желтый ветер осенницы). Эти определения приходили к поэту осмысленно, после завершения очередного этапа.</w:t>
      </w:r>
    </w:p>
    <w:p w:rsidR="005A63F9" w:rsidRPr="00E46ECD" w:rsidRDefault="005A63F9" w:rsidP="00D00C14">
      <w:pPr>
        <w:tabs>
          <w:tab w:val="left" w:pos="-142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Кроме того, один и тот же цвет (например, золотой), проходя через все три периода, в каждом из них имел свой оттенок, свой смысл, соответствующий характеру данного этапа.</w:t>
      </w:r>
    </w:p>
    <w:p w:rsidR="005A63F9" w:rsidRPr="00E46ECD" w:rsidRDefault="005A63F9" w:rsidP="00D00C14">
      <w:pPr>
        <w:tabs>
          <w:tab w:val="left" w:pos="-142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Со второй половины 1925 года в художественно-философском мире Есенина наступает зима: «Снежная равнина, белая луна, / Саваном покрыта наша сторона. / И березы в белом плачут по лесам / Кто погиб здесь? Умер? Уж не я ли сам?»</w:t>
      </w:r>
    </w:p>
    <w:p w:rsidR="005A63F9" w:rsidRDefault="005A63F9" w:rsidP="00D00C14">
      <w:pPr>
        <w:tabs>
          <w:tab w:val="left" w:pos="-142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Конечно, если поэт рисовал сезонный пейзаж, то в любой из названных периодов весна оставалась голубой, синей и зеленой, а осень желтой и т.п. – здесь краски и цвета употребляются в своем прямом значении. Когда же речь идет о цвете периода, то «цветные» образы употребляются не только в прямом, но и в метаморфическом, и в философско-символическом значении.</w:t>
      </w:r>
      <w:r>
        <w:rPr>
          <w:rFonts w:ascii="Times New Roman" w:hAnsi="Times New Roman"/>
          <w:sz w:val="28"/>
          <w:szCs w:val="28"/>
        </w:rPr>
        <w:t xml:space="preserve"> (Приложение 2)</w:t>
      </w:r>
    </w:p>
    <w:p w:rsidR="005A63F9" w:rsidRPr="00E46ECD" w:rsidRDefault="005A63F9" w:rsidP="00D00C14">
      <w:pPr>
        <w:tabs>
          <w:tab w:val="left" w:pos="-142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A63F9" w:rsidRPr="004F50DE" w:rsidRDefault="005A63F9" w:rsidP="00BB72B8">
      <w:pPr>
        <w:tabs>
          <w:tab w:val="left" w:pos="-142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F50DE">
        <w:rPr>
          <w:rFonts w:ascii="Times New Roman" w:hAnsi="Times New Roman"/>
          <w:b/>
          <w:sz w:val="28"/>
          <w:szCs w:val="28"/>
        </w:rPr>
        <w:t>2.3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</w:r>
      <w:r w:rsidRPr="004F50DE">
        <w:rPr>
          <w:rFonts w:ascii="Times New Roman" w:hAnsi="Times New Roman"/>
          <w:b/>
          <w:sz w:val="28"/>
          <w:szCs w:val="28"/>
        </w:rPr>
        <w:t xml:space="preserve">Цвет в поэзии Сергея Есенина как отражение его </w:t>
      </w:r>
    </w:p>
    <w:p w:rsidR="005A63F9" w:rsidRDefault="005A63F9" w:rsidP="00BB72B8">
      <w:pPr>
        <w:tabs>
          <w:tab w:val="left" w:pos="-142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F50DE">
        <w:rPr>
          <w:rFonts w:ascii="Times New Roman" w:hAnsi="Times New Roman"/>
          <w:b/>
          <w:sz w:val="28"/>
          <w:szCs w:val="28"/>
        </w:rPr>
        <w:t>жизненного пути и творчества</w:t>
      </w:r>
    </w:p>
    <w:p w:rsidR="005A63F9" w:rsidRPr="004F50DE" w:rsidRDefault="005A63F9" w:rsidP="00BB72B8">
      <w:pPr>
        <w:tabs>
          <w:tab w:val="left" w:pos="-142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A63F9" w:rsidRDefault="005A63F9" w:rsidP="00BB72B8">
      <w:pPr>
        <w:tabs>
          <w:tab w:val="left" w:pos="-142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 xml:space="preserve">Художественно-философский мир Есенина, как живой организм, рождается, растет вместе с ним, быстро меняется под влиянием важнейших событий </w:t>
      </w:r>
      <w:r w:rsidRPr="00E46ECD">
        <w:rPr>
          <w:rFonts w:ascii="Times New Roman" w:hAnsi="Times New Roman"/>
          <w:sz w:val="28"/>
          <w:szCs w:val="28"/>
          <w:lang w:val="en-US"/>
        </w:rPr>
        <w:t>XX</w:t>
      </w:r>
      <w:r w:rsidRPr="00E46ECD">
        <w:rPr>
          <w:rFonts w:ascii="Times New Roman" w:hAnsi="Times New Roman"/>
          <w:sz w:val="28"/>
          <w:szCs w:val="28"/>
        </w:rPr>
        <w:t xml:space="preserve"> века – Первой мировой войны, двух революций 1917 года, Гражданской войны и строительства социализма в Советской России, а также в силу внутренних причин изменения самого поэта. Проходя через все творчество Есенина, изменяются и отдельные его идеи, темы, мотивы, образы. И как отражение его жизненного пути и творчества выступает цветопись есенинских стихов.</w:t>
      </w:r>
      <w:r>
        <w:rPr>
          <w:rFonts w:ascii="Times New Roman" w:hAnsi="Times New Roman"/>
          <w:sz w:val="28"/>
          <w:szCs w:val="28"/>
        </w:rPr>
        <w:t xml:space="preserve"> Цвет не только живописен, с ним связан в лирике эмоциональный, оценочный, философский смысл. </w:t>
      </w:r>
    </w:p>
    <w:p w:rsidR="005A63F9" w:rsidRDefault="005A63F9" w:rsidP="00BB72B8">
      <w:pPr>
        <w:tabs>
          <w:tab w:val="left" w:pos="-142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Есенин изображает эволюцию своего лирического героя как частицы природы. Периоды его жизни являются и этапами эволюции его художественного мира. Есенин окрасил времена года в соответствующие тона: весна (дореволюционный период) – голубой и все его оттенки; лето (революция, кровь и борьба) – красный цвет, огненные тона; осень (послереволюционный период) – желто-оранжевые краски увядания, зима (1925г.) – черно-белый цвет.</w:t>
      </w:r>
    </w:p>
    <w:p w:rsidR="005A63F9" w:rsidRDefault="005A63F9" w:rsidP="00BB72B8">
      <w:pPr>
        <w:tabs>
          <w:tab w:val="left" w:pos="-142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Художественно-философский мир Есенина, как живой организм, рождается, растет вместе с ним, быстро меняется под влиянием важнейших событий </w:t>
      </w:r>
      <w:r>
        <w:rPr>
          <w:rFonts w:ascii="Times New Roman" w:hAnsi="Times New Roman"/>
          <w:sz w:val="28"/>
          <w:szCs w:val="28"/>
          <w:lang w:val="en-US"/>
        </w:rPr>
        <w:t>XX</w:t>
      </w:r>
      <w:r w:rsidRPr="00FE75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века. Как отражение его жизненного пути и творчества выступает цветопись есенинских стихов. </w:t>
      </w:r>
    </w:p>
    <w:p w:rsidR="005A63F9" w:rsidRPr="00E46ECD" w:rsidRDefault="005A63F9" w:rsidP="00BB72B8">
      <w:pPr>
        <w:tabs>
          <w:tab w:val="left" w:pos="-142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В последние годы появился ряд интересных работ о роли цвета и света в художественно</w:t>
      </w:r>
      <w:r>
        <w:rPr>
          <w:rFonts w:ascii="Times New Roman" w:hAnsi="Times New Roman"/>
          <w:sz w:val="28"/>
          <w:szCs w:val="28"/>
        </w:rPr>
        <w:t>м мире Есенина. Исследователи-</w:t>
      </w:r>
      <w:r w:rsidRPr="00E46ECD">
        <w:rPr>
          <w:rFonts w:ascii="Times New Roman" w:hAnsi="Times New Roman"/>
          <w:sz w:val="28"/>
          <w:szCs w:val="28"/>
        </w:rPr>
        <w:t>литературоведы Турута, Бердников, Петренко посвятили этому вопросу свои исследовательские статьи. В данной работе рассмотрена роль цветового изображения в лирике С.Есенина. Через цветопись постигается философская глубина и емкость этого великого поэта. Еще Д.Веневитинов писал, что «истинные поэты всех народов, всех веков были глубокими мыслителями, были философами».</w:t>
      </w:r>
      <w:r w:rsidRPr="00E46ECD">
        <w:rPr>
          <w:rStyle w:val="FootnoteReference"/>
          <w:rFonts w:ascii="Times New Roman" w:hAnsi="Times New Roman"/>
          <w:sz w:val="28"/>
          <w:szCs w:val="28"/>
        </w:rPr>
        <w:footnoteReference w:id="6"/>
      </w:r>
      <w:r w:rsidRPr="00E46ECD">
        <w:rPr>
          <w:rFonts w:ascii="Times New Roman" w:hAnsi="Times New Roman"/>
          <w:sz w:val="28"/>
          <w:szCs w:val="28"/>
        </w:rPr>
        <w:t xml:space="preserve"> Однако хочется сказать, что русская философия отличается от западноевропейской прежде всего тем, что ее проблематика представлена не только в научных трактатах, но и в художественной литературе, об этом писали в начале </w:t>
      </w:r>
      <w:r w:rsidRPr="00E46ECD">
        <w:rPr>
          <w:rFonts w:ascii="Times New Roman" w:hAnsi="Times New Roman"/>
          <w:sz w:val="28"/>
          <w:szCs w:val="28"/>
          <w:lang w:val="en-US"/>
        </w:rPr>
        <w:t>XX</w:t>
      </w:r>
      <w:r w:rsidRPr="00E46ECD">
        <w:rPr>
          <w:rFonts w:ascii="Times New Roman" w:hAnsi="Times New Roman"/>
          <w:sz w:val="28"/>
          <w:szCs w:val="28"/>
        </w:rPr>
        <w:t xml:space="preserve"> века: «Русская художественная литература – вот истинная русская философия, самобытная, блестящая философия в Красках слова, сияющая радугой мысли, облеченная в плоть и кровь живых образов художественного творчества. Всегда отзывчивая к настоящему, переходящему, временному, русская художественная литература в то же время всегда была сильна мыслью о вечном, непреходящем: почти всегда в глубине ее шла неустанная работа над самыми важными, неумирающими и значительными проблемами человеческого духа…».</w:t>
      </w:r>
      <w:r w:rsidRPr="00E46ECD">
        <w:rPr>
          <w:rStyle w:val="FootnoteReference"/>
          <w:rFonts w:ascii="Times New Roman" w:hAnsi="Times New Roman"/>
          <w:sz w:val="28"/>
          <w:szCs w:val="28"/>
        </w:rPr>
        <w:footnoteReference w:id="7"/>
      </w:r>
      <w:r w:rsidRPr="00E46ECD">
        <w:rPr>
          <w:rFonts w:ascii="Times New Roman" w:hAnsi="Times New Roman"/>
          <w:sz w:val="28"/>
          <w:szCs w:val="28"/>
        </w:rPr>
        <w:t xml:space="preserve"> Эти слова в полной мере относятся к творчеству С.Есенина, поэта, мыслителя, философа.</w:t>
      </w:r>
    </w:p>
    <w:p w:rsidR="005A63F9" w:rsidRPr="003C2094" w:rsidRDefault="005A63F9" w:rsidP="003C209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3C2094">
        <w:rPr>
          <w:rFonts w:ascii="Times New Roman" w:hAnsi="Times New Roman"/>
          <w:b/>
          <w:sz w:val="28"/>
          <w:szCs w:val="28"/>
        </w:rPr>
        <w:t xml:space="preserve">Заключение </w:t>
      </w:r>
    </w:p>
    <w:p w:rsidR="005A63F9" w:rsidRDefault="005A63F9" w:rsidP="003C2094">
      <w:pPr>
        <w:jc w:val="center"/>
        <w:rPr>
          <w:rFonts w:ascii="Times New Roman" w:hAnsi="Times New Roman"/>
          <w:sz w:val="28"/>
          <w:szCs w:val="28"/>
        </w:rPr>
      </w:pPr>
    </w:p>
    <w:p w:rsidR="005A63F9" w:rsidRDefault="005A63F9" w:rsidP="00ED2A4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Поэзия С.Есенина воспитывает самые чистые, высокие, нравственные и патриотические чувства. В ней нашла свой отклик народная культура: духовные стихи, обрядовые песни, сам уклад жизни православной Руси, её красота и загадочность. Особая роль в лирике поэта отводится цветописи. Именно она придает художественно-философское звучание его поэзии.</w:t>
      </w:r>
    </w:p>
    <w:p w:rsidR="005A63F9" w:rsidRDefault="005A63F9" w:rsidP="00ED2A4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начале работы я выдвинула гипотезу, что гамма красок в поэтике  С.Есенина раскрывает нам его мироощущение, восприятие и понимание жизни. Действительно, сравнительный и семантический анализ стихов, анализ научно-исследовательской литературы показали, что в определённый жизненный и творческий период цвета, использованные поэтом в стихах, заключают в себе эмоциональный, оценочный, философский смысл. Они отражают есенинское мироощущение и восприятие событий.</w:t>
      </w:r>
    </w:p>
    <w:p w:rsidR="005A63F9" w:rsidRDefault="005A63F9" w:rsidP="00ED2A4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Печально, что современная молодёжь, в своём большинстве, не интересуется творчеством Есенина. Знания лирики этого поэта не выходят за рамки школьной программы. А ведь произведения Есенина наполняют внутренний мир читателя невероятными чувствами, звуками, красками. Его стихи заставляют смотреть по-новому на окружающую действительность, затрагивая тончайшие струны души. Мир становится волшебным, чарующим, раскрашенным есенинской поэзией.</w:t>
      </w:r>
    </w:p>
    <w:p w:rsidR="005A63F9" w:rsidRDefault="005A63F9" w:rsidP="00ED2A4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Моя работа может иметь практическое применение. Её можно использовать на уроках и факультативных занятиях по литературе, на предметной неделе  словесности, на тематическом вечере или классном часе, разместить на школьном сайте.</w:t>
      </w:r>
    </w:p>
    <w:p w:rsidR="005A63F9" w:rsidRPr="00E46ECD" w:rsidRDefault="005A63F9" w:rsidP="00ED2A4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Выражаю искреннюю признательность своему руководителю Васильевой Гузель Фаридовне, руководителю школьного научного общества учащихся нашей школы Навицкой Анне Геннадьевне за ценные советы, указания и помощь при написании работы.</w:t>
      </w:r>
      <w:r w:rsidRPr="00E46ECD">
        <w:rPr>
          <w:rFonts w:ascii="Times New Roman" w:hAnsi="Times New Roman"/>
          <w:sz w:val="28"/>
          <w:szCs w:val="28"/>
        </w:rPr>
        <w:br w:type="page"/>
      </w:r>
    </w:p>
    <w:p w:rsidR="005A63F9" w:rsidRPr="00506767" w:rsidRDefault="005A63F9" w:rsidP="00F247A9">
      <w:pPr>
        <w:tabs>
          <w:tab w:val="left" w:pos="-142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6767">
        <w:rPr>
          <w:rFonts w:ascii="Times New Roman" w:hAnsi="Times New Roman"/>
          <w:b/>
          <w:sz w:val="28"/>
          <w:szCs w:val="28"/>
        </w:rPr>
        <w:t>ЛИТЕРАТУРА</w:t>
      </w:r>
    </w:p>
    <w:p w:rsidR="005A63F9" w:rsidRPr="00E46ECD" w:rsidRDefault="005A63F9" w:rsidP="00F247A9">
      <w:pPr>
        <w:tabs>
          <w:tab w:val="left" w:pos="-142"/>
        </w:tabs>
        <w:spacing w:line="360" w:lineRule="auto"/>
        <w:ind w:firstLine="567"/>
        <w:contextualSpacing/>
        <w:rPr>
          <w:rFonts w:ascii="Times New Roman" w:hAnsi="Times New Roman"/>
          <w:sz w:val="28"/>
          <w:szCs w:val="28"/>
        </w:rPr>
      </w:pPr>
    </w:p>
    <w:p w:rsidR="005A63F9" w:rsidRPr="00E46ECD" w:rsidRDefault="005A63F9" w:rsidP="00F247A9">
      <w:pPr>
        <w:pStyle w:val="ListParagraph"/>
        <w:numPr>
          <w:ilvl w:val="0"/>
          <w:numId w:val="3"/>
        </w:numPr>
        <w:tabs>
          <w:tab w:val="left" w:pos="-142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Занковская Л.В. Характерные черты стиля Сергея Есенина // Литература в школе – 2003 - №10 – стр. 25</w:t>
      </w:r>
    </w:p>
    <w:p w:rsidR="005A63F9" w:rsidRPr="00E46ECD" w:rsidRDefault="005A63F9" w:rsidP="00F247A9">
      <w:pPr>
        <w:pStyle w:val="ListParagraph"/>
        <w:numPr>
          <w:ilvl w:val="0"/>
          <w:numId w:val="3"/>
        </w:numPr>
        <w:tabs>
          <w:tab w:val="left" w:pos="-142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Гулин А.В. «В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6ECD">
        <w:rPr>
          <w:rFonts w:ascii="Times New Roman" w:hAnsi="Times New Roman"/>
          <w:sz w:val="28"/>
          <w:szCs w:val="28"/>
        </w:rPr>
        <w:t>сердце светит Русь…» Духовный путь Сергея Есенина // Литература в школе – 2001 - №4 – стр. 35</w:t>
      </w:r>
    </w:p>
    <w:p w:rsidR="005A63F9" w:rsidRPr="00E46ECD" w:rsidRDefault="005A63F9" w:rsidP="00F247A9">
      <w:pPr>
        <w:pStyle w:val="ListParagraph"/>
        <w:numPr>
          <w:ilvl w:val="0"/>
          <w:numId w:val="3"/>
        </w:numPr>
        <w:tabs>
          <w:tab w:val="left" w:pos="-142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Захаров А.Н. Художественно-философский мир Есенина // Литература в школе – 2004 - №2 – стр. 7</w:t>
      </w:r>
    </w:p>
    <w:p w:rsidR="005A63F9" w:rsidRPr="00E46ECD" w:rsidRDefault="005A63F9" w:rsidP="00F247A9">
      <w:pPr>
        <w:pStyle w:val="ListParagraph"/>
        <w:numPr>
          <w:ilvl w:val="0"/>
          <w:numId w:val="3"/>
        </w:numPr>
        <w:tabs>
          <w:tab w:val="left" w:pos="-142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Кузин Н. «Чую Радуницу Божью…» Заметки о Сергее Есенине // Еженедельное приложение к газете «Первое</w:t>
      </w:r>
      <w:r>
        <w:rPr>
          <w:rFonts w:ascii="Times New Roman" w:hAnsi="Times New Roman"/>
          <w:sz w:val="28"/>
          <w:szCs w:val="28"/>
        </w:rPr>
        <w:t xml:space="preserve"> сентября» - 1996 - №12 – стр.5</w:t>
      </w:r>
    </w:p>
    <w:p w:rsidR="005A63F9" w:rsidRPr="00E46ECD" w:rsidRDefault="005A63F9" w:rsidP="00F247A9">
      <w:pPr>
        <w:pStyle w:val="ListParagraph"/>
        <w:numPr>
          <w:ilvl w:val="0"/>
          <w:numId w:val="3"/>
        </w:numPr>
        <w:tabs>
          <w:tab w:val="left" w:pos="-142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Шубникова – Гусева Н.И. Творчество С.А. Есенина в школе // Литература в школе – 2004 - №2 – стр. 12</w:t>
      </w:r>
    </w:p>
    <w:p w:rsidR="005A63F9" w:rsidRPr="00E46ECD" w:rsidRDefault="005A63F9" w:rsidP="00F247A9">
      <w:pPr>
        <w:pStyle w:val="ListParagraph"/>
        <w:numPr>
          <w:ilvl w:val="0"/>
          <w:numId w:val="3"/>
        </w:numPr>
        <w:tabs>
          <w:tab w:val="left" w:pos="-142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Есенин С.А. Соч.: В 2 т. – М. 1955</w:t>
      </w:r>
    </w:p>
    <w:p w:rsidR="005A63F9" w:rsidRPr="00E46ECD" w:rsidRDefault="005A63F9" w:rsidP="00F247A9">
      <w:pPr>
        <w:pStyle w:val="ListParagraph"/>
        <w:numPr>
          <w:ilvl w:val="0"/>
          <w:numId w:val="3"/>
        </w:numPr>
        <w:tabs>
          <w:tab w:val="left" w:pos="-142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Бондаренко М. «А душу можно ль рассказать?» Поэзия Сергея Есенина в школе» // Литература в школе – 2004 - №2 – стр. 26</w:t>
      </w:r>
    </w:p>
    <w:p w:rsidR="005A63F9" w:rsidRDefault="005A63F9" w:rsidP="00F247A9">
      <w:pPr>
        <w:pStyle w:val="ListParagraph"/>
        <w:numPr>
          <w:ilvl w:val="0"/>
          <w:numId w:val="3"/>
        </w:numPr>
        <w:tabs>
          <w:tab w:val="left" w:pos="-142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46ECD">
        <w:rPr>
          <w:rFonts w:ascii="Times New Roman" w:hAnsi="Times New Roman"/>
          <w:sz w:val="28"/>
          <w:szCs w:val="28"/>
        </w:rPr>
        <w:t>Голышева Г.Э. «…Мне в душу грусть вошла…» Стихотворение С.Есенина «Песнь о собаке» // Литература в школе – 2004 - №2 – стр. 35</w:t>
      </w:r>
    </w:p>
    <w:p w:rsidR="005A63F9" w:rsidRDefault="005A63F9" w:rsidP="00F247A9">
      <w:pPr>
        <w:pStyle w:val="ListParagraph"/>
        <w:numPr>
          <w:ilvl w:val="0"/>
          <w:numId w:val="3"/>
        </w:numPr>
        <w:tabs>
          <w:tab w:val="left" w:pos="-142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Прокушев Ю.Л. Сергей Есенин: Образ. Стихи. Эпоха. - М., 1985.</w:t>
      </w:r>
    </w:p>
    <w:p w:rsidR="005A63F9" w:rsidRDefault="005A63F9" w:rsidP="00F247A9">
      <w:pPr>
        <w:pStyle w:val="ListParagraph"/>
        <w:numPr>
          <w:ilvl w:val="0"/>
          <w:numId w:val="3"/>
        </w:numPr>
        <w:tabs>
          <w:tab w:val="left" w:pos="-142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</w:t>
      </w:r>
      <w:r>
        <w:rPr>
          <w:rFonts w:ascii="Times New Roman" w:hAnsi="Times New Roman"/>
          <w:sz w:val="28"/>
          <w:szCs w:val="28"/>
          <w:lang w:val="en-US"/>
        </w:rPr>
        <w:t>ru</w:t>
      </w:r>
      <w:r w:rsidRPr="004E17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wikipedia</w:t>
      </w:r>
      <w:r w:rsidRPr="004E17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org</w:t>
      </w:r>
      <w:r w:rsidRPr="004E177A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wiki</w:t>
      </w:r>
      <w:r w:rsidRPr="004E177A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Есенин</w:t>
      </w:r>
    </w:p>
    <w:p w:rsidR="005A63F9" w:rsidRDefault="005A63F9" w:rsidP="00000C25">
      <w:pPr>
        <w:pStyle w:val="ListParagraph"/>
        <w:tabs>
          <w:tab w:val="left" w:pos="-142"/>
        </w:tabs>
        <w:spacing w:line="360" w:lineRule="auto"/>
        <w:ind w:left="6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191C6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Приложение 1</w:t>
      </w:r>
      <w:r w:rsidRPr="00191C6A">
        <w:rPr>
          <w:rFonts w:ascii="Times New Roman" w:hAnsi="Times New Roman"/>
          <w:sz w:val="28"/>
          <w:szCs w:val="28"/>
        </w:rPr>
        <w:t>]</w:t>
      </w:r>
    </w:p>
    <w:p w:rsidR="005A63F9" w:rsidRPr="00E714C7" w:rsidRDefault="005A63F9" w:rsidP="00000C25">
      <w:pPr>
        <w:pStyle w:val="ListParagraph"/>
        <w:tabs>
          <w:tab w:val="left" w:pos="-142"/>
        </w:tabs>
        <w:spacing w:line="360" w:lineRule="auto"/>
        <w:ind w:left="66"/>
        <w:jc w:val="right"/>
        <w:rPr>
          <w:rFonts w:ascii="Times New Roman" w:hAnsi="Times New Roman"/>
          <w:sz w:val="28"/>
          <w:szCs w:val="28"/>
        </w:rPr>
      </w:pPr>
    </w:p>
    <w:p w:rsidR="005A63F9" w:rsidRPr="00A86FE0" w:rsidRDefault="005A63F9" w:rsidP="00E714C7">
      <w:pPr>
        <w:pStyle w:val="ListParagraph"/>
        <w:tabs>
          <w:tab w:val="left" w:pos="-142"/>
        </w:tabs>
        <w:spacing w:line="360" w:lineRule="auto"/>
        <w:ind w:left="66"/>
        <w:jc w:val="center"/>
        <w:rPr>
          <w:rFonts w:ascii="Times New Roman" w:hAnsi="Times New Roman"/>
          <w:b/>
          <w:sz w:val="28"/>
          <w:szCs w:val="28"/>
        </w:rPr>
      </w:pPr>
      <w:r w:rsidRPr="00922C69">
        <w:rPr>
          <w:rFonts w:ascii="Times New Roman" w:hAnsi="Times New Roman"/>
          <w:b/>
          <w:sz w:val="28"/>
          <w:szCs w:val="28"/>
        </w:rPr>
        <w:t>Символичность цветописи в ранних стихах С.Есенина</w:t>
      </w:r>
    </w:p>
    <w:p w:rsidR="005A63F9" w:rsidRPr="00B8312A" w:rsidRDefault="005A63F9" w:rsidP="00B8312A">
      <w:pPr>
        <w:pStyle w:val="ListParagraph"/>
        <w:tabs>
          <w:tab w:val="left" w:pos="-142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952"/>
        <w:gridCol w:w="4536"/>
      </w:tblGrid>
      <w:tr w:rsidR="005A63F9" w:rsidRPr="00A86FE0" w:rsidTr="00A86FE0">
        <w:tc>
          <w:tcPr>
            <w:tcW w:w="648" w:type="dxa"/>
            <w:vAlign w:val="center"/>
          </w:tcPr>
          <w:p w:rsidR="005A63F9" w:rsidRPr="00A86FE0" w:rsidRDefault="005A63F9" w:rsidP="00EC589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6FE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52" w:type="dxa"/>
            <w:vAlign w:val="center"/>
          </w:tcPr>
          <w:p w:rsidR="005A63F9" w:rsidRPr="00A86FE0" w:rsidRDefault="005A63F9" w:rsidP="00EC589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6FE0">
              <w:rPr>
                <w:rFonts w:ascii="Times New Roman" w:hAnsi="Times New Roman"/>
                <w:b/>
                <w:sz w:val="28"/>
                <w:szCs w:val="28"/>
              </w:rPr>
              <w:t>цвет</w:t>
            </w:r>
          </w:p>
        </w:tc>
        <w:tc>
          <w:tcPr>
            <w:tcW w:w="4536" w:type="dxa"/>
            <w:vAlign w:val="center"/>
          </w:tcPr>
          <w:p w:rsidR="005A63F9" w:rsidRPr="00A86FE0" w:rsidRDefault="005A63F9" w:rsidP="00EC589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6FE0">
              <w:rPr>
                <w:rFonts w:ascii="Times New Roman" w:hAnsi="Times New Roman"/>
                <w:b/>
                <w:sz w:val="28"/>
                <w:szCs w:val="28"/>
              </w:rPr>
              <w:t>символ</w:t>
            </w:r>
          </w:p>
        </w:tc>
      </w:tr>
      <w:tr w:rsidR="005A63F9" w:rsidRPr="00A86FE0" w:rsidTr="00A86FE0">
        <w:tc>
          <w:tcPr>
            <w:tcW w:w="648" w:type="dxa"/>
            <w:vAlign w:val="center"/>
          </w:tcPr>
          <w:p w:rsidR="005A63F9" w:rsidRPr="00A86FE0" w:rsidRDefault="005A63F9" w:rsidP="00EC58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2952" w:type="dxa"/>
            <w:vAlign w:val="center"/>
          </w:tcPr>
          <w:p w:rsidR="005A63F9" w:rsidRPr="00A86FE0" w:rsidRDefault="005A63F9" w:rsidP="00EC589E">
            <w:pPr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Синий, голубой, бирюзовый, зелёный</w:t>
            </w:r>
          </w:p>
        </w:tc>
        <w:tc>
          <w:tcPr>
            <w:tcW w:w="4536" w:type="dxa"/>
            <w:vAlign w:val="center"/>
          </w:tcPr>
          <w:p w:rsidR="005A63F9" w:rsidRPr="00A86FE0" w:rsidRDefault="005A63F9" w:rsidP="00EC589E">
            <w:pPr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Небесный, возвышенный, родная природа, Родина</w:t>
            </w:r>
          </w:p>
        </w:tc>
      </w:tr>
      <w:tr w:rsidR="005A63F9" w:rsidRPr="00A86FE0" w:rsidTr="00A86FE0">
        <w:tc>
          <w:tcPr>
            <w:tcW w:w="648" w:type="dxa"/>
            <w:vAlign w:val="center"/>
          </w:tcPr>
          <w:p w:rsidR="005A63F9" w:rsidRPr="00A86FE0" w:rsidRDefault="005A63F9" w:rsidP="00EC58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52" w:type="dxa"/>
            <w:vAlign w:val="center"/>
          </w:tcPr>
          <w:p w:rsidR="005A63F9" w:rsidRPr="00A86FE0" w:rsidRDefault="005A63F9" w:rsidP="00EC589E">
            <w:pPr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Желтый, золотой</w:t>
            </w:r>
          </w:p>
        </w:tc>
        <w:tc>
          <w:tcPr>
            <w:tcW w:w="4536" w:type="dxa"/>
            <w:vAlign w:val="center"/>
          </w:tcPr>
          <w:p w:rsidR="005A63F9" w:rsidRPr="00A86FE0" w:rsidRDefault="005A63F9" w:rsidP="00EC589E">
            <w:pPr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Цвет осени, красота и краткость жизни</w:t>
            </w:r>
          </w:p>
        </w:tc>
      </w:tr>
      <w:tr w:rsidR="005A63F9" w:rsidRPr="00A86FE0" w:rsidTr="00A86FE0">
        <w:tc>
          <w:tcPr>
            <w:tcW w:w="648" w:type="dxa"/>
            <w:vAlign w:val="center"/>
          </w:tcPr>
          <w:p w:rsidR="005A63F9" w:rsidRPr="00A86FE0" w:rsidRDefault="005A63F9" w:rsidP="00EC58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52" w:type="dxa"/>
            <w:vAlign w:val="center"/>
          </w:tcPr>
          <w:p w:rsidR="005A63F9" w:rsidRPr="00A86FE0" w:rsidRDefault="005A63F9" w:rsidP="00EC589E">
            <w:pPr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Красный, розовый, алый, малиновый</w:t>
            </w:r>
          </w:p>
        </w:tc>
        <w:tc>
          <w:tcPr>
            <w:tcW w:w="4536" w:type="dxa"/>
            <w:vAlign w:val="center"/>
          </w:tcPr>
          <w:p w:rsidR="005A63F9" w:rsidRPr="00A86FE0" w:rsidRDefault="005A63F9" w:rsidP="00EC589E">
            <w:pPr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Краски жаркого лета; цвет борьбы и крови</w:t>
            </w:r>
          </w:p>
        </w:tc>
      </w:tr>
      <w:tr w:rsidR="005A63F9" w:rsidRPr="00A86FE0" w:rsidTr="00A86FE0">
        <w:tc>
          <w:tcPr>
            <w:tcW w:w="648" w:type="dxa"/>
            <w:vAlign w:val="center"/>
          </w:tcPr>
          <w:p w:rsidR="005A63F9" w:rsidRPr="00A86FE0" w:rsidRDefault="005A63F9" w:rsidP="00EC58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52" w:type="dxa"/>
            <w:vAlign w:val="center"/>
          </w:tcPr>
          <w:p w:rsidR="005A63F9" w:rsidRPr="00A86FE0" w:rsidRDefault="005A63F9" w:rsidP="00EC58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A86FE0">
              <w:rPr>
                <w:rFonts w:ascii="Times New Roman" w:hAnsi="Times New Roman"/>
                <w:sz w:val="28"/>
                <w:szCs w:val="28"/>
              </w:rPr>
              <w:t>елый</w:t>
            </w:r>
          </w:p>
        </w:tc>
        <w:tc>
          <w:tcPr>
            <w:tcW w:w="4536" w:type="dxa"/>
            <w:vAlign w:val="center"/>
          </w:tcPr>
          <w:p w:rsidR="005A63F9" w:rsidRPr="00A86FE0" w:rsidRDefault="005A63F9" w:rsidP="00EC589E">
            <w:pPr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Цвет мечты и любви, цвет савана</w:t>
            </w:r>
          </w:p>
        </w:tc>
      </w:tr>
      <w:tr w:rsidR="005A63F9" w:rsidRPr="00A86FE0" w:rsidTr="00A86FE0">
        <w:tc>
          <w:tcPr>
            <w:tcW w:w="648" w:type="dxa"/>
            <w:vAlign w:val="center"/>
          </w:tcPr>
          <w:p w:rsidR="005A63F9" w:rsidRPr="00A86FE0" w:rsidRDefault="005A63F9" w:rsidP="00EC58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52" w:type="dxa"/>
            <w:vAlign w:val="center"/>
          </w:tcPr>
          <w:p w:rsidR="005A63F9" w:rsidRPr="00A86FE0" w:rsidRDefault="005A63F9" w:rsidP="00EC58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A86FE0">
              <w:rPr>
                <w:rFonts w:ascii="Times New Roman" w:hAnsi="Times New Roman"/>
                <w:sz w:val="28"/>
                <w:szCs w:val="28"/>
              </w:rPr>
              <w:t>ерный</w:t>
            </w:r>
          </w:p>
        </w:tc>
        <w:tc>
          <w:tcPr>
            <w:tcW w:w="4536" w:type="dxa"/>
            <w:vAlign w:val="center"/>
          </w:tcPr>
          <w:p w:rsidR="005A63F9" w:rsidRPr="00A86FE0" w:rsidRDefault="005A63F9" w:rsidP="00EC589E">
            <w:pPr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Беда, горе, страдание</w:t>
            </w:r>
          </w:p>
        </w:tc>
      </w:tr>
    </w:tbl>
    <w:p w:rsidR="005A63F9" w:rsidRDefault="005A63F9" w:rsidP="00D51B9D">
      <w:pPr>
        <w:pStyle w:val="ListParagraph"/>
        <w:tabs>
          <w:tab w:val="left" w:pos="-142"/>
        </w:tabs>
        <w:spacing w:line="360" w:lineRule="auto"/>
        <w:ind w:left="66"/>
        <w:jc w:val="both"/>
        <w:rPr>
          <w:rFonts w:ascii="Times New Roman" w:hAnsi="Times New Roman"/>
          <w:sz w:val="28"/>
          <w:szCs w:val="28"/>
        </w:rPr>
      </w:pPr>
    </w:p>
    <w:p w:rsidR="005A63F9" w:rsidRDefault="005A63F9" w:rsidP="00AB570B">
      <w:pPr>
        <w:pStyle w:val="ListParagraph"/>
        <w:tabs>
          <w:tab w:val="left" w:pos="-142"/>
        </w:tabs>
        <w:spacing w:line="360" w:lineRule="auto"/>
        <w:ind w:left="6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  <w:lang w:val="en-US"/>
        </w:rPr>
        <w:t>[</w:t>
      </w:r>
      <w:r>
        <w:rPr>
          <w:rFonts w:ascii="Times New Roman" w:hAnsi="Times New Roman"/>
          <w:sz w:val="28"/>
          <w:szCs w:val="28"/>
        </w:rPr>
        <w:t>Приложение 2</w:t>
      </w:r>
      <w:r>
        <w:rPr>
          <w:rFonts w:ascii="Times New Roman" w:hAnsi="Times New Roman"/>
          <w:sz w:val="28"/>
          <w:szCs w:val="28"/>
          <w:lang w:val="en-US"/>
        </w:rPr>
        <w:t>]</w:t>
      </w:r>
    </w:p>
    <w:p w:rsidR="005A63F9" w:rsidRDefault="005A63F9" w:rsidP="00AB570B">
      <w:pPr>
        <w:pStyle w:val="ListParagraph"/>
        <w:tabs>
          <w:tab w:val="left" w:pos="-142"/>
        </w:tabs>
        <w:spacing w:line="360" w:lineRule="auto"/>
        <w:ind w:left="66"/>
        <w:jc w:val="right"/>
        <w:rPr>
          <w:rFonts w:ascii="Times New Roman" w:hAnsi="Times New Roman"/>
          <w:sz w:val="28"/>
          <w:szCs w:val="28"/>
        </w:rPr>
      </w:pPr>
    </w:p>
    <w:p w:rsidR="005A63F9" w:rsidRPr="00296348" w:rsidRDefault="005A63F9" w:rsidP="007D5B73">
      <w:pPr>
        <w:pStyle w:val="ListParagraph"/>
        <w:tabs>
          <w:tab w:val="left" w:pos="-142"/>
        </w:tabs>
        <w:spacing w:line="360" w:lineRule="auto"/>
        <w:ind w:left="66"/>
        <w:jc w:val="center"/>
        <w:rPr>
          <w:rFonts w:ascii="Times New Roman" w:hAnsi="Times New Roman"/>
          <w:b/>
          <w:sz w:val="28"/>
          <w:szCs w:val="28"/>
        </w:rPr>
      </w:pPr>
      <w:r w:rsidRPr="00296348">
        <w:rPr>
          <w:rFonts w:ascii="Times New Roman" w:hAnsi="Times New Roman"/>
          <w:b/>
          <w:sz w:val="28"/>
          <w:szCs w:val="28"/>
        </w:rPr>
        <w:t>Цветовое изображение и художественно – философское звучание есенинской поэзии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304"/>
        <w:gridCol w:w="2693"/>
        <w:gridCol w:w="2619"/>
        <w:gridCol w:w="2385"/>
      </w:tblGrid>
      <w:tr w:rsidR="005A63F9" w:rsidRPr="00A86FE0" w:rsidTr="00835688">
        <w:tc>
          <w:tcPr>
            <w:tcW w:w="648" w:type="dxa"/>
          </w:tcPr>
          <w:p w:rsidR="005A63F9" w:rsidRPr="00A86FE0" w:rsidRDefault="005A63F9" w:rsidP="00EC589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6FE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97" w:type="dxa"/>
            <w:gridSpan w:val="2"/>
            <w:vAlign w:val="center"/>
          </w:tcPr>
          <w:p w:rsidR="005A63F9" w:rsidRPr="00A86FE0" w:rsidRDefault="005A63F9" w:rsidP="0083568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6FE0">
              <w:rPr>
                <w:rFonts w:ascii="Times New Roman" w:hAnsi="Times New Roman"/>
                <w:b/>
                <w:sz w:val="28"/>
                <w:szCs w:val="28"/>
              </w:rPr>
              <w:t>Этапы эволюции художественного мира</w:t>
            </w:r>
          </w:p>
        </w:tc>
        <w:tc>
          <w:tcPr>
            <w:tcW w:w="2619" w:type="dxa"/>
            <w:vAlign w:val="center"/>
          </w:tcPr>
          <w:p w:rsidR="005A63F9" w:rsidRPr="00A86FE0" w:rsidRDefault="005A63F9" w:rsidP="0083568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6FE0">
              <w:rPr>
                <w:rFonts w:ascii="Times New Roman" w:hAnsi="Times New Roman"/>
                <w:b/>
                <w:sz w:val="28"/>
                <w:szCs w:val="28"/>
              </w:rPr>
              <w:t>Цвета - символы</w:t>
            </w:r>
          </w:p>
        </w:tc>
        <w:tc>
          <w:tcPr>
            <w:tcW w:w="2385" w:type="dxa"/>
            <w:vAlign w:val="center"/>
          </w:tcPr>
          <w:p w:rsidR="005A63F9" w:rsidRPr="00A86FE0" w:rsidRDefault="005A63F9" w:rsidP="0083568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6FE0">
              <w:rPr>
                <w:rFonts w:ascii="Times New Roman" w:hAnsi="Times New Roman"/>
                <w:b/>
                <w:sz w:val="28"/>
                <w:szCs w:val="28"/>
              </w:rPr>
              <w:t>Периоды творчества</w:t>
            </w:r>
          </w:p>
        </w:tc>
      </w:tr>
      <w:tr w:rsidR="005A63F9" w:rsidRPr="00A86FE0" w:rsidTr="00835688">
        <w:tc>
          <w:tcPr>
            <w:tcW w:w="648" w:type="dxa"/>
          </w:tcPr>
          <w:p w:rsidR="005A63F9" w:rsidRDefault="005A63F9" w:rsidP="00EC58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3F9" w:rsidRPr="00A86FE0" w:rsidRDefault="005A63F9" w:rsidP="00EC58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04" w:type="dxa"/>
          </w:tcPr>
          <w:p w:rsidR="005A63F9" w:rsidRDefault="005A63F9" w:rsidP="00A86F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3F9" w:rsidRPr="00A86FE0" w:rsidRDefault="005A63F9" w:rsidP="00A86F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весна</w:t>
            </w:r>
          </w:p>
        </w:tc>
        <w:tc>
          <w:tcPr>
            <w:tcW w:w="2693" w:type="dxa"/>
          </w:tcPr>
          <w:p w:rsidR="005A63F9" w:rsidRDefault="005A63F9" w:rsidP="00A86F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3F9" w:rsidRPr="00A86FE0" w:rsidRDefault="005A63F9" w:rsidP="00A86F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Рождение, юность</w:t>
            </w:r>
          </w:p>
        </w:tc>
        <w:tc>
          <w:tcPr>
            <w:tcW w:w="2619" w:type="dxa"/>
          </w:tcPr>
          <w:p w:rsidR="005A63F9" w:rsidRPr="00A86FE0" w:rsidRDefault="005A63F9" w:rsidP="00EC589E">
            <w:pPr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Голубой, синий, бирюзовый, зелёный</w:t>
            </w:r>
          </w:p>
        </w:tc>
        <w:tc>
          <w:tcPr>
            <w:tcW w:w="2385" w:type="dxa"/>
            <w:vAlign w:val="center"/>
          </w:tcPr>
          <w:p w:rsidR="005A63F9" w:rsidRPr="00A86FE0" w:rsidRDefault="005A63F9" w:rsidP="0083568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Дореволюцион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A86FE0"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</w:tr>
      <w:tr w:rsidR="005A63F9" w:rsidRPr="00A86FE0" w:rsidTr="00835688">
        <w:tc>
          <w:tcPr>
            <w:tcW w:w="648" w:type="dxa"/>
          </w:tcPr>
          <w:p w:rsidR="005A63F9" w:rsidRDefault="005A63F9" w:rsidP="00EC58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3F9" w:rsidRPr="00A86FE0" w:rsidRDefault="005A63F9" w:rsidP="00EC58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04" w:type="dxa"/>
          </w:tcPr>
          <w:p w:rsidR="005A63F9" w:rsidRDefault="005A63F9" w:rsidP="00A86F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3F9" w:rsidRPr="00A86FE0" w:rsidRDefault="005A63F9" w:rsidP="00A86F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лето</w:t>
            </w:r>
          </w:p>
        </w:tc>
        <w:tc>
          <w:tcPr>
            <w:tcW w:w="2693" w:type="dxa"/>
          </w:tcPr>
          <w:p w:rsidR="005A63F9" w:rsidRDefault="005A63F9" w:rsidP="00A86F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3F9" w:rsidRPr="00A86FE0" w:rsidRDefault="005A63F9" w:rsidP="00A86F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Расцвет, молодость</w:t>
            </w:r>
          </w:p>
        </w:tc>
        <w:tc>
          <w:tcPr>
            <w:tcW w:w="2619" w:type="dxa"/>
          </w:tcPr>
          <w:p w:rsidR="005A63F9" w:rsidRPr="00A86FE0" w:rsidRDefault="005A63F9" w:rsidP="00EC589E">
            <w:pPr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Красный, розовый, малиновый, алый; цвет крови и борьбы</w:t>
            </w:r>
          </w:p>
        </w:tc>
        <w:tc>
          <w:tcPr>
            <w:tcW w:w="2385" w:type="dxa"/>
          </w:tcPr>
          <w:p w:rsidR="005A63F9" w:rsidRDefault="005A63F9" w:rsidP="00EC589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A63F9" w:rsidRPr="00A86FE0" w:rsidRDefault="005A63F9" w:rsidP="00EC58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A86FE0">
              <w:rPr>
                <w:rFonts w:ascii="Times New Roman" w:hAnsi="Times New Roman"/>
                <w:sz w:val="28"/>
                <w:szCs w:val="28"/>
              </w:rPr>
              <w:t>еволюционный</w:t>
            </w:r>
          </w:p>
        </w:tc>
      </w:tr>
      <w:tr w:rsidR="005A63F9" w:rsidRPr="00A86FE0" w:rsidTr="00835688">
        <w:tc>
          <w:tcPr>
            <w:tcW w:w="648" w:type="dxa"/>
          </w:tcPr>
          <w:p w:rsidR="005A63F9" w:rsidRDefault="005A63F9" w:rsidP="00EC58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3F9" w:rsidRPr="00A86FE0" w:rsidRDefault="005A63F9" w:rsidP="00EC58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04" w:type="dxa"/>
          </w:tcPr>
          <w:p w:rsidR="005A63F9" w:rsidRDefault="005A63F9" w:rsidP="00A86F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3F9" w:rsidRPr="00A86FE0" w:rsidRDefault="005A63F9" w:rsidP="00A86F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осень</w:t>
            </w:r>
          </w:p>
        </w:tc>
        <w:tc>
          <w:tcPr>
            <w:tcW w:w="2693" w:type="dxa"/>
          </w:tcPr>
          <w:p w:rsidR="005A63F9" w:rsidRDefault="005A63F9" w:rsidP="00A86F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3F9" w:rsidRPr="00A86FE0" w:rsidRDefault="005A63F9" w:rsidP="00A86F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Зрелость, увядание</w:t>
            </w:r>
          </w:p>
        </w:tc>
        <w:tc>
          <w:tcPr>
            <w:tcW w:w="2619" w:type="dxa"/>
          </w:tcPr>
          <w:p w:rsidR="005A63F9" w:rsidRPr="00A86FE0" w:rsidRDefault="005A63F9" w:rsidP="00EC589E">
            <w:pPr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Желтый, золотой; осенние краски увядания</w:t>
            </w:r>
          </w:p>
        </w:tc>
        <w:tc>
          <w:tcPr>
            <w:tcW w:w="2385" w:type="dxa"/>
            <w:vAlign w:val="center"/>
          </w:tcPr>
          <w:p w:rsidR="005A63F9" w:rsidRPr="00A86FE0" w:rsidRDefault="005A63F9" w:rsidP="008356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A86FE0">
              <w:rPr>
                <w:rFonts w:ascii="Times New Roman" w:hAnsi="Times New Roman"/>
                <w:sz w:val="28"/>
                <w:szCs w:val="28"/>
              </w:rPr>
              <w:t>ослереволюционный</w:t>
            </w:r>
          </w:p>
        </w:tc>
      </w:tr>
      <w:tr w:rsidR="005A63F9" w:rsidRPr="00A86FE0" w:rsidTr="00835688">
        <w:tc>
          <w:tcPr>
            <w:tcW w:w="648" w:type="dxa"/>
          </w:tcPr>
          <w:p w:rsidR="005A63F9" w:rsidRDefault="005A63F9" w:rsidP="00EC58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3F9" w:rsidRPr="00A86FE0" w:rsidRDefault="005A63F9" w:rsidP="00EC58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04" w:type="dxa"/>
          </w:tcPr>
          <w:p w:rsidR="005A63F9" w:rsidRDefault="005A63F9" w:rsidP="00A86F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3F9" w:rsidRPr="00A86FE0" w:rsidRDefault="005A63F9" w:rsidP="00A86F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зима</w:t>
            </w:r>
          </w:p>
        </w:tc>
        <w:tc>
          <w:tcPr>
            <w:tcW w:w="2693" w:type="dxa"/>
            <w:vAlign w:val="center"/>
          </w:tcPr>
          <w:p w:rsidR="005A63F9" w:rsidRPr="00A86FE0" w:rsidRDefault="005A63F9" w:rsidP="008356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A86FE0">
              <w:rPr>
                <w:rFonts w:ascii="Times New Roman" w:hAnsi="Times New Roman"/>
                <w:sz w:val="28"/>
                <w:szCs w:val="28"/>
              </w:rPr>
              <w:t>атянувшийся скорбный период творчества, смерть</w:t>
            </w:r>
          </w:p>
        </w:tc>
        <w:tc>
          <w:tcPr>
            <w:tcW w:w="2619" w:type="dxa"/>
          </w:tcPr>
          <w:p w:rsidR="005A63F9" w:rsidRDefault="005A63F9" w:rsidP="00EC589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A63F9" w:rsidRPr="00A86FE0" w:rsidRDefault="005A63F9" w:rsidP="00EC589E">
            <w:pPr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Белый, черный</w:t>
            </w:r>
          </w:p>
        </w:tc>
        <w:tc>
          <w:tcPr>
            <w:tcW w:w="2385" w:type="dxa"/>
            <w:vAlign w:val="center"/>
          </w:tcPr>
          <w:p w:rsidR="005A63F9" w:rsidRPr="00A86FE0" w:rsidRDefault="005A63F9" w:rsidP="008356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FE0">
              <w:rPr>
                <w:rFonts w:ascii="Times New Roman" w:hAnsi="Times New Roman"/>
                <w:sz w:val="28"/>
                <w:szCs w:val="28"/>
              </w:rPr>
              <w:t>Вторая половина 1925г.</w:t>
            </w:r>
          </w:p>
        </w:tc>
      </w:tr>
      <w:tr w:rsidR="005A63F9" w:rsidRPr="00A86FE0" w:rsidTr="00835688">
        <w:tc>
          <w:tcPr>
            <w:tcW w:w="9649" w:type="dxa"/>
            <w:gridSpan w:val="5"/>
            <w:vAlign w:val="center"/>
          </w:tcPr>
          <w:p w:rsidR="005A63F9" w:rsidRPr="00A86FE0" w:rsidRDefault="005A63F9" w:rsidP="0083568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6FE0">
              <w:rPr>
                <w:rFonts w:ascii="Times New Roman" w:hAnsi="Times New Roman"/>
                <w:b/>
                <w:sz w:val="28"/>
                <w:szCs w:val="28"/>
              </w:rPr>
              <w:t>Лирический герой проходит годовой цикл жизни</w:t>
            </w:r>
          </w:p>
        </w:tc>
      </w:tr>
    </w:tbl>
    <w:p w:rsidR="005A63F9" w:rsidRPr="00E46ECD" w:rsidRDefault="005A63F9" w:rsidP="00D51B9D">
      <w:pPr>
        <w:pStyle w:val="ListParagraph"/>
        <w:tabs>
          <w:tab w:val="left" w:pos="-142"/>
        </w:tabs>
        <w:spacing w:line="360" w:lineRule="auto"/>
        <w:ind w:left="66"/>
        <w:jc w:val="both"/>
        <w:rPr>
          <w:rFonts w:ascii="Times New Roman" w:hAnsi="Times New Roman"/>
          <w:sz w:val="28"/>
          <w:szCs w:val="28"/>
        </w:rPr>
      </w:pPr>
    </w:p>
    <w:sectPr w:rsidR="005A63F9" w:rsidRPr="00E46ECD" w:rsidSect="004F50DE">
      <w:footerReference w:type="even" r:id="rId7"/>
      <w:footerReference w:type="default" r:id="rId8"/>
      <w:footnotePr>
        <w:numRestart w:val="eachPage"/>
      </w:footnotePr>
      <w:pgSz w:w="11906" w:h="16838"/>
      <w:pgMar w:top="1134" w:right="850" w:bottom="1134" w:left="1701" w:header="708" w:footer="422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3F9" w:rsidRDefault="005A63F9" w:rsidP="00B22863">
      <w:pPr>
        <w:spacing w:after="0" w:line="240" w:lineRule="auto"/>
      </w:pPr>
      <w:r>
        <w:separator/>
      </w:r>
    </w:p>
  </w:endnote>
  <w:endnote w:type="continuationSeparator" w:id="1">
    <w:p w:rsidR="005A63F9" w:rsidRDefault="005A63F9" w:rsidP="00B22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3F9" w:rsidRDefault="005A63F9" w:rsidP="004F50DE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3F9" w:rsidRDefault="005A63F9" w:rsidP="004F50DE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3F9" w:rsidRDefault="005A63F9" w:rsidP="00B22863">
      <w:pPr>
        <w:spacing w:after="0" w:line="240" w:lineRule="auto"/>
      </w:pPr>
      <w:r>
        <w:separator/>
      </w:r>
    </w:p>
  </w:footnote>
  <w:footnote w:type="continuationSeparator" w:id="1">
    <w:p w:rsidR="005A63F9" w:rsidRDefault="005A63F9" w:rsidP="00B22863">
      <w:pPr>
        <w:spacing w:after="0" w:line="240" w:lineRule="auto"/>
      </w:pPr>
      <w:r>
        <w:continuationSeparator/>
      </w:r>
    </w:p>
  </w:footnote>
  <w:footnote w:id="2">
    <w:p w:rsidR="005A63F9" w:rsidRDefault="005A63F9" w:rsidP="00A86FE0">
      <w:pPr>
        <w:pStyle w:val="FootnoteText"/>
        <w:jc w:val="both"/>
      </w:pPr>
      <w:r w:rsidRPr="00FB371E">
        <w:rPr>
          <w:rStyle w:val="FootnoteReference"/>
          <w:rFonts w:cs="Calibri"/>
          <w:sz w:val="24"/>
          <w:szCs w:val="24"/>
        </w:rPr>
        <w:footnoteRef/>
      </w:r>
      <w:r w:rsidRPr="00FB371E">
        <w:rPr>
          <w:rFonts w:cs="Calibri"/>
          <w:sz w:val="24"/>
          <w:szCs w:val="24"/>
        </w:rPr>
        <w:t xml:space="preserve"> </w:t>
      </w:r>
      <w:r w:rsidRPr="00A86FE0">
        <w:rPr>
          <w:rFonts w:ascii="Times New Roman" w:hAnsi="Times New Roman"/>
          <w:sz w:val="24"/>
          <w:szCs w:val="24"/>
        </w:rPr>
        <w:t xml:space="preserve">Ильин И. Пророческое призвание Пушкина – Рига, </w:t>
      </w:r>
      <w:smartTag w:uri="urn:schemas-microsoft-com:office:smarttags" w:element="metricconverter">
        <w:smartTagPr>
          <w:attr w:name="ProductID" w:val="1937 г"/>
        </w:smartTagPr>
        <w:r w:rsidRPr="00A86FE0">
          <w:rPr>
            <w:rFonts w:ascii="Times New Roman" w:hAnsi="Times New Roman"/>
            <w:sz w:val="24"/>
            <w:szCs w:val="24"/>
          </w:rPr>
          <w:t>1937 г</w:t>
        </w:r>
      </w:smartTag>
      <w:r w:rsidRPr="00A86FE0">
        <w:rPr>
          <w:rFonts w:ascii="Times New Roman" w:hAnsi="Times New Roman"/>
          <w:sz w:val="24"/>
          <w:szCs w:val="24"/>
        </w:rPr>
        <w:t>. – стр. 9</w:t>
      </w:r>
    </w:p>
  </w:footnote>
  <w:footnote w:id="3">
    <w:p w:rsidR="005A63F9" w:rsidRDefault="005A63F9" w:rsidP="00A86FE0">
      <w:pPr>
        <w:pStyle w:val="FootnoteText"/>
        <w:jc w:val="both"/>
      </w:pPr>
      <w:r w:rsidRPr="00A86FE0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A86FE0">
        <w:rPr>
          <w:rFonts w:ascii="Times New Roman" w:hAnsi="Times New Roman"/>
          <w:sz w:val="24"/>
          <w:szCs w:val="24"/>
        </w:rPr>
        <w:t xml:space="preserve"> Цитата по: Розанов И.Н. Воспоминания о Сергее Есенине // С.А. Есенин в воспоминаниях современников: В 2Е – М. </w:t>
      </w:r>
      <w:smartTag w:uri="urn:schemas-microsoft-com:office:smarttags" w:element="metricconverter">
        <w:smartTagPr>
          <w:attr w:name="ProductID" w:val="1986 г"/>
        </w:smartTagPr>
        <w:r w:rsidRPr="00A86FE0">
          <w:rPr>
            <w:rFonts w:ascii="Times New Roman" w:hAnsi="Times New Roman"/>
            <w:sz w:val="24"/>
            <w:szCs w:val="24"/>
          </w:rPr>
          <w:t>1986 г</w:t>
        </w:r>
      </w:smartTag>
      <w:r w:rsidRPr="00A86FE0">
        <w:rPr>
          <w:rFonts w:ascii="Times New Roman" w:hAnsi="Times New Roman"/>
          <w:sz w:val="24"/>
          <w:szCs w:val="24"/>
        </w:rPr>
        <w:t>. – Т.1 – стр. 440</w:t>
      </w:r>
    </w:p>
  </w:footnote>
  <w:footnote w:id="4">
    <w:p w:rsidR="005A63F9" w:rsidRPr="00A86FE0" w:rsidRDefault="005A63F9" w:rsidP="00A86FE0">
      <w:pPr>
        <w:pStyle w:val="Footer"/>
        <w:ind w:left="-218"/>
        <w:jc w:val="both"/>
        <w:rPr>
          <w:rFonts w:ascii="Times New Roman" w:hAnsi="Times New Roman"/>
          <w:sz w:val="24"/>
          <w:szCs w:val="24"/>
        </w:rPr>
      </w:pPr>
      <w:r w:rsidRPr="00A86FE0">
        <w:rPr>
          <w:rStyle w:val="FootnoteReference"/>
          <w:rFonts w:ascii="Times New Roman" w:hAnsi="Times New Roman"/>
          <w:sz w:val="24"/>
          <w:szCs w:val="24"/>
        </w:rPr>
        <w:t>1</w:t>
      </w:r>
      <w:r w:rsidRPr="00A86FE0">
        <w:rPr>
          <w:rFonts w:ascii="Times New Roman" w:hAnsi="Times New Roman"/>
          <w:sz w:val="24"/>
          <w:szCs w:val="24"/>
        </w:rPr>
        <w:t xml:space="preserve"> Грузинов И. Есенин разговаривает о литературе и искусстве // Альманах «Сегодня» - М. 1926 – стр. 82</w:t>
      </w:r>
    </w:p>
    <w:p w:rsidR="005A63F9" w:rsidRDefault="005A63F9" w:rsidP="00A86FE0">
      <w:pPr>
        <w:pStyle w:val="Footer"/>
        <w:ind w:left="-218"/>
        <w:jc w:val="both"/>
      </w:pPr>
    </w:p>
  </w:footnote>
  <w:footnote w:id="5">
    <w:p w:rsidR="005A63F9" w:rsidRPr="00A86FE0" w:rsidRDefault="005A63F9" w:rsidP="00A86FE0">
      <w:pPr>
        <w:pStyle w:val="Footer"/>
        <w:ind w:left="-218"/>
        <w:jc w:val="both"/>
        <w:rPr>
          <w:rFonts w:ascii="Times New Roman" w:hAnsi="Times New Roman"/>
          <w:sz w:val="24"/>
          <w:szCs w:val="24"/>
        </w:rPr>
      </w:pPr>
      <w:r>
        <w:rPr>
          <w:rStyle w:val="FootnoteReference"/>
        </w:rPr>
        <w:footnoteRef/>
      </w:r>
      <w:r>
        <w:t xml:space="preserve"> </w:t>
      </w:r>
      <w:r w:rsidRPr="00A86FE0">
        <w:rPr>
          <w:rFonts w:ascii="Times New Roman" w:hAnsi="Times New Roman"/>
          <w:sz w:val="24"/>
          <w:szCs w:val="24"/>
        </w:rPr>
        <w:t xml:space="preserve">Есенин С.А. Полн. собр. Соч.: В7т (9 кн.). — М., Наука — Голос, 1995-2002 — т.5 — 1997 — стр. 223-224 </w:t>
      </w:r>
    </w:p>
    <w:p w:rsidR="005A63F9" w:rsidRDefault="005A63F9" w:rsidP="00A86FE0">
      <w:pPr>
        <w:pStyle w:val="Footer"/>
        <w:ind w:left="-218"/>
        <w:jc w:val="both"/>
      </w:pPr>
    </w:p>
  </w:footnote>
  <w:footnote w:id="6">
    <w:p w:rsidR="005A63F9" w:rsidRDefault="005A63F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86FE0">
        <w:rPr>
          <w:rFonts w:ascii="Times New Roman" w:hAnsi="Times New Roman"/>
          <w:sz w:val="24"/>
          <w:szCs w:val="24"/>
        </w:rPr>
        <w:t>Веневитов Д. Соч. – М., 1982 – стр. 138</w:t>
      </w:r>
    </w:p>
  </w:footnote>
  <w:footnote w:id="7">
    <w:p w:rsidR="005A63F9" w:rsidRDefault="005A63F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86FE0">
        <w:rPr>
          <w:rFonts w:ascii="Times New Roman" w:hAnsi="Times New Roman"/>
          <w:sz w:val="24"/>
          <w:szCs w:val="24"/>
        </w:rPr>
        <w:t>Волжский А.С. Из мира литературных исканий – СПб, 1906 – стр. 300</w:t>
      </w:r>
      <w:r w:rsidRPr="00A86FE0">
        <w:rPr>
          <w:rStyle w:val="FootnoteReference"/>
          <w:rFonts w:ascii="Times New Roman" w:hAnsi="Times New Roman"/>
        </w:rPr>
        <w:footnoteRef/>
      </w:r>
      <w:r w:rsidRPr="00A86FE0">
        <w:rPr>
          <w:rFonts w:ascii="Times New Roman" w:hAnsi="Times New Roman"/>
        </w:rPr>
        <w:t xml:space="preserve"> </w:t>
      </w:r>
      <w:r w:rsidRPr="00A86FE0">
        <w:rPr>
          <w:rFonts w:ascii="Times New Roman" w:hAnsi="Times New Roman"/>
          <w:sz w:val="24"/>
          <w:szCs w:val="24"/>
        </w:rPr>
        <w:t>Веневитов Д. Соч. – М., 1982 – стр. 138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ABA21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19CBB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D6659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752AB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D92EF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70EA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76EB4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E1E6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6CE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9F2D8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D462C2"/>
    <w:multiLevelType w:val="hybridMultilevel"/>
    <w:tmpl w:val="E752EAB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0FDD38FD"/>
    <w:multiLevelType w:val="hybridMultilevel"/>
    <w:tmpl w:val="0748D7D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493F2792"/>
    <w:multiLevelType w:val="hybridMultilevel"/>
    <w:tmpl w:val="58622CA6"/>
    <w:lvl w:ilvl="0" w:tplc="166C8E0E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2863"/>
    <w:rsid w:val="00000C25"/>
    <w:rsid w:val="00041E01"/>
    <w:rsid w:val="0004508F"/>
    <w:rsid w:val="00060FAC"/>
    <w:rsid w:val="000746A0"/>
    <w:rsid w:val="00084A05"/>
    <w:rsid w:val="000D2C76"/>
    <w:rsid w:val="00134C92"/>
    <w:rsid w:val="00191C6A"/>
    <w:rsid w:val="001A0EEA"/>
    <w:rsid w:val="001A58B2"/>
    <w:rsid w:val="001C2B11"/>
    <w:rsid w:val="001C4812"/>
    <w:rsid w:val="001C71AE"/>
    <w:rsid w:val="001E5C1E"/>
    <w:rsid w:val="00200D7D"/>
    <w:rsid w:val="002049B5"/>
    <w:rsid w:val="002055CA"/>
    <w:rsid w:val="00245709"/>
    <w:rsid w:val="00293CF9"/>
    <w:rsid w:val="00294A21"/>
    <w:rsid w:val="00296348"/>
    <w:rsid w:val="003069AE"/>
    <w:rsid w:val="00382C65"/>
    <w:rsid w:val="003A567D"/>
    <w:rsid w:val="003C2094"/>
    <w:rsid w:val="00406FD9"/>
    <w:rsid w:val="00420AC2"/>
    <w:rsid w:val="00420F26"/>
    <w:rsid w:val="00422BDB"/>
    <w:rsid w:val="004414A0"/>
    <w:rsid w:val="00451E05"/>
    <w:rsid w:val="00454319"/>
    <w:rsid w:val="004854B6"/>
    <w:rsid w:val="004B2193"/>
    <w:rsid w:val="004C380A"/>
    <w:rsid w:val="004E177A"/>
    <w:rsid w:val="004F506A"/>
    <w:rsid w:val="004F50DE"/>
    <w:rsid w:val="00506767"/>
    <w:rsid w:val="005178AE"/>
    <w:rsid w:val="00545E39"/>
    <w:rsid w:val="005A63F9"/>
    <w:rsid w:val="005C4F77"/>
    <w:rsid w:val="005F192B"/>
    <w:rsid w:val="006751AB"/>
    <w:rsid w:val="006B0EA7"/>
    <w:rsid w:val="006D3249"/>
    <w:rsid w:val="006D5FED"/>
    <w:rsid w:val="00704F53"/>
    <w:rsid w:val="00753FE2"/>
    <w:rsid w:val="007572E4"/>
    <w:rsid w:val="007769AD"/>
    <w:rsid w:val="007D5B73"/>
    <w:rsid w:val="007E4BAE"/>
    <w:rsid w:val="00817F0B"/>
    <w:rsid w:val="0082441D"/>
    <w:rsid w:val="00835688"/>
    <w:rsid w:val="008841F2"/>
    <w:rsid w:val="00893E81"/>
    <w:rsid w:val="00894359"/>
    <w:rsid w:val="008D59BC"/>
    <w:rsid w:val="008E1F9B"/>
    <w:rsid w:val="00922C69"/>
    <w:rsid w:val="0093352D"/>
    <w:rsid w:val="00950BC1"/>
    <w:rsid w:val="009758B1"/>
    <w:rsid w:val="009762D0"/>
    <w:rsid w:val="0098131B"/>
    <w:rsid w:val="009A6319"/>
    <w:rsid w:val="009D30C0"/>
    <w:rsid w:val="009D3A44"/>
    <w:rsid w:val="00A1553D"/>
    <w:rsid w:val="00A23107"/>
    <w:rsid w:val="00A32C75"/>
    <w:rsid w:val="00A53417"/>
    <w:rsid w:val="00A72BED"/>
    <w:rsid w:val="00A74E68"/>
    <w:rsid w:val="00A86FE0"/>
    <w:rsid w:val="00A90653"/>
    <w:rsid w:val="00AB4B36"/>
    <w:rsid w:val="00AB570B"/>
    <w:rsid w:val="00AF1DD3"/>
    <w:rsid w:val="00B22863"/>
    <w:rsid w:val="00B8312A"/>
    <w:rsid w:val="00B9129E"/>
    <w:rsid w:val="00BB17BB"/>
    <w:rsid w:val="00BB5C46"/>
    <w:rsid w:val="00BB72B8"/>
    <w:rsid w:val="00C2176A"/>
    <w:rsid w:val="00C46585"/>
    <w:rsid w:val="00C5609B"/>
    <w:rsid w:val="00C81F97"/>
    <w:rsid w:val="00CD4159"/>
    <w:rsid w:val="00CD4CAD"/>
    <w:rsid w:val="00D00C14"/>
    <w:rsid w:val="00D34F3A"/>
    <w:rsid w:val="00D4665E"/>
    <w:rsid w:val="00D51B9D"/>
    <w:rsid w:val="00D8152A"/>
    <w:rsid w:val="00DB0DCF"/>
    <w:rsid w:val="00DC11EC"/>
    <w:rsid w:val="00DD180A"/>
    <w:rsid w:val="00E46ECD"/>
    <w:rsid w:val="00E54E5F"/>
    <w:rsid w:val="00E55E87"/>
    <w:rsid w:val="00E714C7"/>
    <w:rsid w:val="00E82C51"/>
    <w:rsid w:val="00EA3130"/>
    <w:rsid w:val="00EA6A2B"/>
    <w:rsid w:val="00EB03FF"/>
    <w:rsid w:val="00EC589E"/>
    <w:rsid w:val="00EC5FE9"/>
    <w:rsid w:val="00ED2A40"/>
    <w:rsid w:val="00ED5372"/>
    <w:rsid w:val="00ED5D16"/>
    <w:rsid w:val="00F11A8A"/>
    <w:rsid w:val="00F247A9"/>
    <w:rsid w:val="00F41CFC"/>
    <w:rsid w:val="00F468E7"/>
    <w:rsid w:val="00F60951"/>
    <w:rsid w:val="00F74C47"/>
    <w:rsid w:val="00F8481E"/>
    <w:rsid w:val="00FB371E"/>
    <w:rsid w:val="00FE7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D7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2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286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22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2286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22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2863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A72BED"/>
  </w:style>
  <w:style w:type="paragraph" w:styleId="FootnoteText">
    <w:name w:val="footnote text"/>
    <w:basedOn w:val="Normal"/>
    <w:link w:val="FootnoteTextChar"/>
    <w:uiPriority w:val="99"/>
    <w:semiHidden/>
    <w:rsid w:val="00F468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468E7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468E7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F247A9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4F50D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597</TotalTime>
  <Pages>14</Pages>
  <Words>2788</Words>
  <Characters>15897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60</cp:revision>
  <cp:lastPrinted>2011-02-07T14:10:00Z</cp:lastPrinted>
  <dcterms:created xsi:type="dcterms:W3CDTF">2009-06-02T12:53:00Z</dcterms:created>
  <dcterms:modified xsi:type="dcterms:W3CDTF">2011-02-07T14:10:00Z</dcterms:modified>
</cp:coreProperties>
</file>